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2D2" w:rsidRPr="000D50B0" w:rsidRDefault="007212D2" w:rsidP="007212D2">
      <w:pPr>
        <w:pStyle w:val="Standard"/>
        <w:ind w:firstLine="709"/>
        <w:jc w:val="center"/>
        <w:rPr>
          <w:b/>
          <w:sz w:val="28"/>
          <w:szCs w:val="28"/>
          <w:lang w:val="ro-RO"/>
        </w:rPr>
      </w:pPr>
      <w:r w:rsidRPr="000D50B0">
        <w:rPr>
          <w:b/>
          <w:sz w:val="28"/>
          <w:szCs w:val="28"/>
          <w:lang w:val="ro-RO"/>
        </w:rPr>
        <w:t>PROCES VERBAL</w:t>
      </w:r>
    </w:p>
    <w:p w:rsidR="007212D2" w:rsidRPr="000D50B0" w:rsidRDefault="007212D2" w:rsidP="007212D2">
      <w:pPr>
        <w:pStyle w:val="Standard"/>
        <w:ind w:firstLine="709"/>
        <w:jc w:val="center"/>
        <w:rPr>
          <w:b/>
          <w:sz w:val="28"/>
          <w:szCs w:val="28"/>
          <w:u w:val="single"/>
          <w:lang w:val="ro-RO"/>
        </w:rPr>
      </w:pPr>
      <w:r w:rsidRPr="000D50B0">
        <w:rPr>
          <w:b/>
          <w:sz w:val="28"/>
          <w:szCs w:val="28"/>
          <w:u w:val="single"/>
          <w:lang w:val="ro-RO"/>
        </w:rPr>
        <w:t>Nr. 20 din 11.09.2015</w:t>
      </w:r>
    </w:p>
    <w:p w:rsidR="007212D2" w:rsidRPr="000D50B0" w:rsidRDefault="007212D2" w:rsidP="007212D2">
      <w:pPr>
        <w:pStyle w:val="Standard"/>
        <w:ind w:firstLine="709"/>
        <w:jc w:val="center"/>
        <w:rPr>
          <w:b/>
          <w:i/>
          <w:sz w:val="28"/>
          <w:szCs w:val="28"/>
          <w:lang w:val="ro-RO"/>
        </w:rPr>
      </w:pPr>
      <w:r w:rsidRPr="000D50B0">
        <w:rPr>
          <w:b/>
          <w:i/>
          <w:sz w:val="28"/>
          <w:szCs w:val="28"/>
          <w:lang w:val="ro-RO"/>
        </w:rPr>
        <w:t>al ședinței Consiliului de Observatori al Instituției Publice Naționale a Audiovizualului Compania „</w:t>
      </w:r>
      <w:proofErr w:type="spellStart"/>
      <w:r w:rsidRPr="000D50B0">
        <w:rPr>
          <w:b/>
          <w:i/>
          <w:sz w:val="28"/>
          <w:szCs w:val="28"/>
          <w:lang w:val="ro-RO"/>
        </w:rPr>
        <w:t>Teleradio-Moldova</w:t>
      </w:r>
      <w:proofErr w:type="spellEnd"/>
      <w:r w:rsidRPr="000D50B0">
        <w:rPr>
          <w:b/>
          <w:i/>
          <w:sz w:val="28"/>
          <w:szCs w:val="28"/>
          <w:lang w:val="ro-RO"/>
        </w:rPr>
        <w:t>”</w:t>
      </w:r>
    </w:p>
    <w:p w:rsidR="007212D2" w:rsidRPr="000D50B0" w:rsidRDefault="007212D2" w:rsidP="007212D2">
      <w:pPr>
        <w:pStyle w:val="Standard"/>
        <w:ind w:firstLine="709"/>
        <w:jc w:val="center"/>
        <w:rPr>
          <w:b/>
          <w:sz w:val="28"/>
          <w:szCs w:val="28"/>
          <w:lang w:val="ro-RO"/>
        </w:rPr>
      </w:pPr>
    </w:p>
    <w:p w:rsidR="007212D2" w:rsidRPr="000D50B0" w:rsidRDefault="007212D2" w:rsidP="007212D2">
      <w:pPr>
        <w:pStyle w:val="Standard"/>
        <w:ind w:firstLine="709"/>
        <w:jc w:val="center"/>
        <w:rPr>
          <w:b/>
          <w:sz w:val="28"/>
          <w:szCs w:val="28"/>
          <w:lang w:val="ro-RO"/>
        </w:rPr>
      </w:pPr>
      <w:r w:rsidRPr="000D50B0">
        <w:rPr>
          <w:b/>
          <w:sz w:val="28"/>
          <w:szCs w:val="28"/>
          <w:lang w:val="ro-RO"/>
        </w:rPr>
        <w:t>Au fost prezenți</w:t>
      </w:r>
    </w:p>
    <w:p w:rsidR="007212D2" w:rsidRPr="000D50B0" w:rsidRDefault="007212D2" w:rsidP="007212D2">
      <w:pPr>
        <w:pStyle w:val="Standard"/>
        <w:ind w:firstLine="709"/>
        <w:jc w:val="both"/>
        <w:rPr>
          <w:lang w:val="ro-RO"/>
        </w:rPr>
      </w:pPr>
      <w:r w:rsidRPr="000D50B0">
        <w:rPr>
          <w:rStyle w:val="1"/>
          <w:b/>
          <w:i/>
          <w:sz w:val="28"/>
          <w:szCs w:val="28"/>
          <w:lang w:val="ro-RO"/>
        </w:rPr>
        <w:t>membrii Consiliului de Observatori</w:t>
      </w:r>
      <w:r w:rsidRPr="000D50B0">
        <w:rPr>
          <w:rStyle w:val="1"/>
          <w:b/>
          <w:sz w:val="28"/>
          <w:szCs w:val="28"/>
          <w:lang w:val="ro-RO"/>
        </w:rPr>
        <w:t xml:space="preserve">: DELEU Doina, GROZAVU Petru, </w:t>
      </w:r>
      <w:proofErr w:type="spellStart"/>
      <w:r w:rsidRPr="000D50B0">
        <w:rPr>
          <w:rStyle w:val="1"/>
          <w:b/>
          <w:sz w:val="28"/>
          <w:szCs w:val="28"/>
          <w:lang w:val="ro-RO"/>
        </w:rPr>
        <w:t>GUREZ</w:t>
      </w:r>
      <w:proofErr w:type="spellEnd"/>
      <w:r w:rsidRPr="000D50B0">
        <w:rPr>
          <w:rStyle w:val="1"/>
          <w:b/>
          <w:sz w:val="28"/>
          <w:szCs w:val="28"/>
          <w:lang w:val="ro-RO"/>
        </w:rPr>
        <w:t xml:space="preserve"> </w:t>
      </w:r>
      <w:proofErr w:type="spellStart"/>
      <w:r w:rsidRPr="000D50B0">
        <w:rPr>
          <w:rStyle w:val="1"/>
          <w:b/>
          <w:sz w:val="28"/>
          <w:szCs w:val="28"/>
          <w:lang w:val="ro-RO"/>
        </w:rPr>
        <w:t>Lilia</w:t>
      </w:r>
      <w:proofErr w:type="spellEnd"/>
      <w:r w:rsidRPr="000D50B0">
        <w:rPr>
          <w:rStyle w:val="1"/>
          <w:b/>
          <w:sz w:val="28"/>
          <w:szCs w:val="28"/>
          <w:lang w:val="ro-RO"/>
        </w:rPr>
        <w:t>, CĂLUGĂRU Larisa, NISTOR Stela, ȚAPEȘ Vitalie, VASILACHE Ludmila.</w:t>
      </w:r>
    </w:p>
    <w:p w:rsidR="007212D2" w:rsidRPr="000D50B0" w:rsidRDefault="007212D2" w:rsidP="007212D2">
      <w:pPr>
        <w:pStyle w:val="Standard"/>
        <w:ind w:firstLine="709"/>
        <w:jc w:val="center"/>
        <w:rPr>
          <w:b/>
          <w:sz w:val="28"/>
          <w:szCs w:val="28"/>
          <w:lang w:val="ro-RO"/>
        </w:rPr>
      </w:pPr>
      <w:r w:rsidRPr="000D50B0">
        <w:rPr>
          <w:b/>
          <w:sz w:val="28"/>
          <w:szCs w:val="28"/>
          <w:lang w:val="ro-RO"/>
        </w:rPr>
        <w:t>Invitați:</w:t>
      </w:r>
    </w:p>
    <w:p w:rsidR="007212D2" w:rsidRPr="000D50B0" w:rsidRDefault="007212D2" w:rsidP="007212D2">
      <w:pPr>
        <w:pStyle w:val="Standard"/>
        <w:ind w:firstLine="709"/>
        <w:rPr>
          <w:lang w:val="ro-RO"/>
        </w:rPr>
      </w:pPr>
      <w:r w:rsidRPr="000D50B0">
        <w:rPr>
          <w:rStyle w:val="1"/>
          <w:b/>
          <w:sz w:val="28"/>
          <w:szCs w:val="28"/>
          <w:lang w:val="ro-RO"/>
        </w:rPr>
        <w:t xml:space="preserve">Olga Bordeianu, </w:t>
      </w:r>
      <w:r w:rsidRPr="000D50B0">
        <w:rPr>
          <w:rStyle w:val="1"/>
          <w:sz w:val="28"/>
          <w:szCs w:val="28"/>
          <w:lang w:val="ro-RO"/>
        </w:rPr>
        <w:t xml:space="preserve">Președinte  al </w:t>
      </w:r>
      <w:proofErr w:type="spellStart"/>
      <w:r w:rsidRPr="000D50B0">
        <w:rPr>
          <w:rStyle w:val="1"/>
          <w:sz w:val="28"/>
          <w:szCs w:val="28"/>
          <w:lang w:val="ro-RO"/>
        </w:rPr>
        <w:t>IPNA</w:t>
      </w:r>
      <w:proofErr w:type="spellEnd"/>
      <w:r w:rsidRPr="000D50B0">
        <w:rPr>
          <w:rStyle w:val="1"/>
          <w:sz w:val="28"/>
          <w:szCs w:val="28"/>
          <w:lang w:val="ro-RO"/>
        </w:rPr>
        <w:t xml:space="preserve"> Compania ”</w:t>
      </w:r>
      <w:proofErr w:type="spellStart"/>
      <w:r w:rsidRPr="000D50B0">
        <w:rPr>
          <w:rStyle w:val="1"/>
          <w:sz w:val="28"/>
          <w:szCs w:val="28"/>
          <w:lang w:val="ro-RO"/>
        </w:rPr>
        <w:t>Teleradio-Moldova</w:t>
      </w:r>
      <w:proofErr w:type="spellEnd"/>
      <w:r w:rsidRPr="000D50B0">
        <w:rPr>
          <w:rStyle w:val="1"/>
          <w:sz w:val="28"/>
          <w:szCs w:val="28"/>
          <w:lang w:val="ro-RO"/>
        </w:rPr>
        <w:t>”;</w:t>
      </w:r>
    </w:p>
    <w:p w:rsidR="007212D2" w:rsidRPr="000D50B0" w:rsidRDefault="007212D2" w:rsidP="007212D2">
      <w:pPr>
        <w:pStyle w:val="Standard"/>
        <w:ind w:firstLine="709"/>
        <w:rPr>
          <w:rStyle w:val="1"/>
          <w:sz w:val="28"/>
          <w:szCs w:val="28"/>
          <w:lang w:val="ro-RO" w:eastAsia="ro-RO"/>
        </w:rPr>
      </w:pPr>
      <w:proofErr w:type="spellStart"/>
      <w:r w:rsidRPr="000D50B0">
        <w:rPr>
          <w:rStyle w:val="1"/>
          <w:b/>
          <w:sz w:val="28"/>
          <w:szCs w:val="28"/>
          <w:lang w:val="ro-RO" w:eastAsia="ro-RO"/>
        </w:rPr>
        <w:t>Gheorghișenco</w:t>
      </w:r>
      <w:proofErr w:type="spellEnd"/>
      <w:r w:rsidRPr="000D50B0">
        <w:rPr>
          <w:rStyle w:val="1"/>
          <w:sz w:val="28"/>
          <w:szCs w:val="28"/>
          <w:lang w:val="ro-RO" w:eastAsia="ro-RO"/>
        </w:rPr>
        <w:t xml:space="preserve"> </w:t>
      </w:r>
      <w:proofErr w:type="spellStart"/>
      <w:r w:rsidRPr="000D50B0">
        <w:rPr>
          <w:rStyle w:val="1"/>
          <w:b/>
          <w:sz w:val="28"/>
          <w:szCs w:val="28"/>
          <w:lang w:val="ro-RO" w:eastAsia="ro-RO"/>
        </w:rPr>
        <w:t>Veaceslav</w:t>
      </w:r>
      <w:proofErr w:type="spellEnd"/>
      <w:r w:rsidRPr="000D50B0">
        <w:rPr>
          <w:rStyle w:val="1"/>
          <w:b/>
          <w:sz w:val="28"/>
          <w:szCs w:val="28"/>
          <w:lang w:val="ro-RO" w:eastAsia="ro-RO"/>
        </w:rPr>
        <w:t xml:space="preserve"> </w:t>
      </w:r>
      <w:r w:rsidRPr="000D50B0">
        <w:rPr>
          <w:rStyle w:val="1"/>
          <w:sz w:val="28"/>
          <w:szCs w:val="28"/>
          <w:lang w:val="ro-RO" w:eastAsia="ro-RO"/>
        </w:rPr>
        <w:t xml:space="preserve">– Director interimar al radiodifuziunii al </w:t>
      </w:r>
      <w:proofErr w:type="spellStart"/>
      <w:r w:rsidRPr="000D50B0">
        <w:rPr>
          <w:rStyle w:val="1"/>
          <w:sz w:val="28"/>
          <w:szCs w:val="28"/>
          <w:lang w:val="ro-RO" w:eastAsia="ro-RO"/>
        </w:rPr>
        <w:t>IPNA</w:t>
      </w:r>
      <w:proofErr w:type="spellEnd"/>
      <w:r w:rsidRPr="000D50B0">
        <w:rPr>
          <w:rStyle w:val="1"/>
          <w:sz w:val="28"/>
          <w:szCs w:val="28"/>
          <w:lang w:val="ro-RO" w:eastAsia="ro-RO"/>
        </w:rPr>
        <w:t xml:space="preserve"> Compania ”</w:t>
      </w:r>
      <w:proofErr w:type="spellStart"/>
      <w:r w:rsidRPr="000D50B0">
        <w:rPr>
          <w:rStyle w:val="1"/>
          <w:sz w:val="28"/>
          <w:szCs w:val="28"/>
          <w:lang w:val="ro-RO" w:eastAsia="ro-RO"/>
        </w:rPr>
        <w:t>Teleradio-Moldova</w:t>
      </w:r>
      <w:proofErr w:type="spellEnd"/>
      <w:r w:rsidRPr="000D50B0">
        <w:rPr>
          <w:rStyle w:val="1"/>
          <w:sz w:val="28"/>
          <w:szCs w:val="28"/>
          <w:lang w:val="ro-RO" w:eastAsia="ro-RO"/>
        </w:rPr>
        <w:t>”;</w:t>
      </w:r>
    </w:p>
    <w:p w:rsidR="007212D2" w:rsidRPr="000D50B0" w:rsidRDefault="007212D2" w:rsidP="007212D2">
      <w:pPr>
        <w:pStyle w:val="Standard"/>
        <w:ind w:firstLine="709"/>
        <w:rPr>
          <w:rStyle w:val="1"/>
          <w:sz w:val="28"/>
          <w:szCs w:val="28"/>
          <w:lang w:val="ro-RO" w:eastAsia="ro-RO"/>
        </w:rPr>
      </w:pPr>
      <w:r w:rsidRPr="000D50B0">
        <w:rPr>
          <w:rStyle w:val="1"/>
          <w:b/>
          <w:sz w:val="28"/>
          <w:szCs w:val="28"/>
          <w:lang w:val="ro-RO" w:eastAsia="ro-RO"/>
        </w:rPr>
        <w:t xml:space="preserve">Mircea Surdu </w:t>
      </w:r>
      <w:r w:rsidRPr="000D50B0">
        <w:rPr>
          <w:rStyle w:val="1"/>
          <w:sz w:val="28"/>
          <w:szCs w:val="28"/>
          <w:lang w:val="ro-RO" w:eastAsia="ro-RO"/>
        </w:rPr>
        <w:t>– Director al postului public de televiziune ”Moldova 1”;</w:t>
      </w:r>
    </w:p>
    <w:p w:rsidR="007212D2" w:rsidRPr="000D50B0" w:rsidRDefault="007212D2" w:rsidP="007212D2">
      <w:pPr>
        <w:pStyle w:val="Standard"/>
        <w:ind w:firstLine="709"/>
        <w:rPr>
          <w:rStyle w:val="1"/>
          <w:sz w:val="28"/>
          <w:szCs w:val="28"/>
          <w:lang w:val="ro-RO" w:eastAsia="ro-RO"/>
        </w:rPr>
      </w:pPr>
      <w:r w:rsidRPr="000D50B0">
        <w:rPr>
          <w:rStyle w:val="1"/>
          <w:b/>
          <w:sz w:val="28"/>
          <w:szCs w:val="28"/>
          <w:lang w:val="ro-RO" w:eastAsia="ro-RO"/>
        </w:rPr>
        <w:t xml:space="preserve">Galina </w:t>
      </w:r>
      <w:proofErr w:type="spellStart"/>
      <w:r w:rsidRPr="000D50B0">
        <w:rPr>
          <w:rStyle w:val="1"/>
          <w:b/>
          <w:sz w:val="28"/>
          <w:szCs w:val="28"/>
          <w:lang w:val="ro-RO" w:eastAsia="ro-RO"/>
        </w:rPr>
        <w:t>Blanaru</w:t>
      </w:r>
      <w:proofErr w:type="spellEnd"/>
      <w:r w:rsidRPr="000D50B0">
        <w:rPr>
          <w:rStyle w:val="1"/>
          <w:b/>
          <w:sz w:val="28"/>
          <w:szCs w:val="28"/>
          <w:lang w:val="ro-RO" w:eastAsia="ro-RO"/>
        </w:rPr>
        <w:t xml:space="preserve"> </w:t>
      </w:r>
      <w:r w:rsidRPr="000D50B0">
        <w:rPr>
          <w:rStyle w:val="1"/>
          <w:sz w:val="28"/>
          <w:szCs w:val="28"/>
          <w:lang w:val="ro-RO" w:eastAsia="ro-RO"/>
        </w:rPr>
        <w:t>– Director financiar;</w:t>
      </w:r>
    </w:p>
    <w:p w:rsidR="007212D2" w:rsidRPr="000D50B0" w:rsidRDefault="007212D2" w:rsidP="007212D2">
      <w:pPr>
        <w:pStyle w:val="Standard"/>
        <w:ind w:firstLine="709"/>
        <w:rPr>
          <w:rStyle w:val="1"/>
          <w:sz w:val="28"/>
          <w:szCs w:val="28"/>
          <w:lang w:val="ro-RO" w:eastAsia="ro-RO"/>
        </w:rPr>
      </w:pPr>
      <w:r w:rsidRPr="000D50B0">
        <w:rPr>
          <w:rStyle w:val="1"/>
          <w:b/>
          <w:sz w:val="28"/>
          <w:szCs w:val="28"/>
          <w:lang w:val="ro-RO" w:eastAsia="ro-RO"/>
        </w:rPr>
        <w:t>Vitalie Cojocaru</w:t>
      </w:r>
      <w:r w:rsidRPr="000D50B0">
        <w:rPr>
          <w:rStyle w:val="1"/>
          <w:sz w:val="28"/>
          <w:szCs w:val="28"/>
          <w:lang w:val="ro-RO" w:eastAsia="ro-RO"/>
        </w:rPr>
        <w:t xml:space="preserve"> – Şef serviciu marketing, </w:t>
      </w:r>
      <w:proofErr w:type="spellStart"/>
      <w:r w:rsidRPr="000D50B0">
        <w:rPr>
          <w:rStyle w:val="1"/>
          <w:sz w:val="28"/>
          <w:szCs w:val="28"/>
          <w:lang w:val="ro-RO" w:eastAsia="ro-RO"/>
        </w:rPr>
        <w:t>vînzări</w:t>
      </w:r>
      <w:proofErr w:type="spellEnd"/>
      <w:r w:rsidRPr="000D50B0">
        <w:rPr>
          <w:rStyle w:val="1"/>
          <w:sz w:val="28"/>
          <w:szCs w:val="28"/>
          <w:lang w:val="ro-RO" w:eastAsia="ro-RO"/>
        </w:rPr>
        <w:t>, servicii, cercetare;</w:t>
      </w:r>
    </w:p>
    <w:p w:rsidR="007212D2" w:rsidRPr="000D50B0" w:rsidRDefault="007212D2" w:rsidP="007212D2">
      <w:pPr>
        <w:pStyle w:val="Standard"/>
        <w:ind w:firstLine="709"/>
        <w:rPr>
          <w:rStyle w:val="1"/>
          <w:sz w:val="28"/>
          <w:szCs w:val="28"/>
          <w:lang w:val="ro-RO" w:eastAsia="ro-RO"/>
        </w:rPr>
      </w:pPr>
      <w:r w:rsidRPr="000D50B0">
        <w:rPr>
          <w:rStyle w:val="1"/>
          <w:b/>
          <w:sz w:val="28"/>
          <w:szCs w:val="28"/>
          <w:lang w:val="ro-RO" w:eastAsia="ro-RO"/>
        </w:rPr>
        <w:t>Stelea Tatiana</w:t>
      </w:r>
      <w:r w:rsidRPr="000D50B0">
        <w:rPr>
          <w:rStyle w:val="1"/>
          <w:sz w:val="28"/>
          <w:szCs w:val="28"/>
          <w:lang w:val="ro-RO" w:eastAsia="ro-RO"/>
        </w:rPr>
        <w:t xml:space="preserve"> – </w:t>
      </w:r>
      <w:proofErr w:type="spellStart"/>
      <w:r w:rsidRPr="000D50B0">
        <w:rPr>
          <w:rStyle w:val="1"/>
          <w:sz w:val="28"/>
          <w:szCs w:val="28"/>
          <w:lang w:val="ro-RO" w:eastAsia="ro-RO"/>
        </w:rPr>
        <w:t>Vicedirector</w:t>
      </w:r>
      <w:proofErr w:type="spellEnd"/>
      <w:r w:rsidRPr="000D50B0">
        <w:rPr>
          <w:rStyle w:val="1"/>
          <w:sz w:val="28"/>
          <w:szCs w:val="28"/>
          <w:lang w:val="ro-RO" w:eastAsia="ro-RO"/>
        </w:rPr>
        <w:t>, șef Serviciu planificare și control;</w:t>
      </w:r>
    </w:p>
    <w:p w:rsidR="007212D2" w:rsidRPr="000D50B0" w:rsidRDefault="007212D2" w:rsidP="007212D2">
      <w:pPr>
        <w:pStyle w:val="Standard"/>
        <w:ind w:firstLine="709"/>
        <w:rPr>
          <w:lang w:val="ro-RO"/>
        </w:rPr>
      </w:pPr>
      <w:r w:rsidRPr="000D50B0">
        <w:rPr>
          <w:rStyle w:val="1"/>
          <w:b/>
          <w:sz w:val="28"/>
          <w:szCs w:val="28"/>
          <w:lang w:val="ro-RO" w:eastAsia="ro-RO"/>
        </w:rPr>
        <w:t xml:space="preserve">Vicol Alecu </w:t>
      </w:r>
      <w:r w:rsidRPr="000D50B0">
        <w:rPr>
          <w:rStyle w:val="1"/>
          <w:sz w:val="28"/>
          <w:szCs w:val="28"/>
          <w:lang w:val="ro-RO" w:eastAsia="ro-RO"/>
        </w:rPr>
        <w:t>– Șef Serviciul juridic;</w:t>
      </w:r>
    </w:p>
    <w:p w:rsidR="007212D2" w:rsidRPr="000D50B0" w:rsidRDefault="007212D2" w:rsidP="007212D2">
      <w:pPr>
        <w:pStyle w:val="Standard"/>
        <w:ind w:firstLine="709"/>
        <w:jc w:val="both"/>
        <w:rPr>
          <w:lang w:val="ro-RO"/>
        </w:rPr>
      </w:pPr>
      <w:r w:rsidRPr="000D50B0">
        <w:rPr>
          <w:rStyle w:val="1"/>
          <w:rFonts w:eastAsia="SimSun, 宋体"/>
          <w:b/>
          <w:sz w:val="28"/>
          <w:szCs w:val="28"/>
          <w:lang w:val="ro-RO"/>
        </w:rPr>
        <w:t>Covali Vitalie</w:t>
      </w:r>
      <w:r w:rsidRPr="000D50B0">
        <w:rPr>
          <w:rStyle w:val="1"/>
          <w:rFonts w:eastAsia="SimSun, 宋体"/>
          <w:sz w:val="28"/>
          <w:szCs w:val="28"/>
          <w:lang w:val="ro-RO"/>
        </w:rPr>
        <w:t xml:space="preserve"> – Specialist principal Serviciul juridic.</w:t>
      </w:r>
    </w:p>
    <w:p w:rsidR="007212D2" w:rsidRPr="000D50B0" w:rsidRDefault="007212D2" w:rsidP="007212D2">
      <w:pPr>
        <w:pStyle w:val="10"/>
        <w:ind w:left="709"/>
        <w:rPr>
          <w:lang w:val="ro-RO"/>
        </w:rPr>
      </w:pPr>
    </w:p>
    <w:p w:rsidR="007212D2" w:rsidRPr="000D50B0" w:rsidRDefault="007212D2" w:rsidP="007212D2">
      <w:pPr>
        <w:pStyle w:val="Standard"/>
        <w:ind w:firstLine="709"/>
        <w:jc w:val="both"/>
        <w:rPr>
          <w:rStyle w:val="1"/>
          <w:sz w:val="28"/>
          <w:szCs w:val="28"/>
          <w:lang w:val="ro-RO"/>
        </w:rPr>
      </w:pPr>
      <w:r w:rsidRPr="000D50B0">
        <w:rPr>
          <w:rStyle w:val="1"/>
          <w:sz w:val="28"/>
          <w:szCs w:val="28"/>
          <w:lang w:val="ro-RO"/>
        </w:rPr>
        <w:t xml:space="preserve">În conformitate cu pct. 36 - 37 din </w:t>
      </w:r>
      <w:r w:rsidRPr="000D50B0">
        <w:rPr>
          <w:rStyle w:val="1"/>
          <w:rFonts w:eastAsia="Calibri"/>
          <w:i/>
          <w:sz w:val="28"/>
          <w:szCs w:val="28"/>
          <w:lang w:val="ro-RO"/>
        </w:rPr>
        <w:t>Regulamentul</w:t>
      </w:r>
      <w:r w:rsidRPr="000D50B0">
        <w:rPr>
          <w:rStyle w:val="1"/>
          <w:rFonts w:eastAsia="Calibri"/>
          <w:i/>
          <w:spacing w:val="30"/>
          <w:sz w:val="28"/>
          <w:szCs w:val="28"/>
          <w:lang w:val="ro-RO"/>
        </w:rPr>
        <w:t xml:space="preserve"> </w:t>
      </w:r>
      <w:r w:rsidRPr="000D50B0">
        <w:rPr>
          <w:rStyle w:val="1"/>
          <w:rFonts w:eastAsia="Calibri"/>
          <w:i/>
          <w:spacing w:val="-7"/>
          <w:sz w:val="28"/>
          <w:szCs w:val="28"/>
          <w:lang w:val="ro-RO"/>
        </w:rPr>
        <w:t xml:space="preserve">Consiliului de Observatori al Instituţiei Publice Naţionale </w:t>
      </w:r>
      <w:r w:rsidRPr="000D50B0">
        <w:rPr>
          <w:rStyle w:val="1"/>
          <w:rFonts w:eastAsia="Calibri"/>
          <w:i/>
          <w:spacing w:val="-6"/>
          <w:sz w:val="28"/>
          <w:szCs w:val="28"/>
          <w:lang w:val="ro-RO"/>
        </w:rPr>
        <w:t>a Audiovizualului Compania „</w:t>
      </w:r>
      <w:proofErr w:type="spellStart"/>
      <w:r w:rsidRPr="000D50B0">
        <w:rPr>
          <w:rStyle w:val="1"/>
          <w:rFonts w:eastAsia="Calibri"/>
          <w:i/>
          <w:spacing w:val="-6"/>
          <w:sz w:val="28"/>
          <w:szCs w:val="28"/>
          <w:lang w:val="ro-RO"/>
        </w:rPr>
        <w:t>Teleradio-Moldova</w:t>
      </w:r>
      <w:proofErr w:type="spellEnd"/>
      <w:r w:rsidRPr="000D50B0">
        <w:rPr>
          <w:rStyle w:val="1"/>
          <w:rFonts w:eastAsia="Calibri"/>
          <w:i/>
          <w:spacing w:val="-6"/>
          <w:sz w:val="28"/>
          <w:szCs w:val="28"/>
          <w:lang w:val="ro-RO"/>
        </w:rPr>
        <w:t xml:space="preserve">”, aprobat </w:t>
      </w:r>
      <w:r w:rsidRPr="000D50B0">
        <w:rPr>
          <w:rStyle w:val="1"/>
          <w:rFonts w:eastAsia="Calibri"/>
          <w:i/>
          <w:spacing w:val="2"/>
          <w:sz w:val="28"/>
          <w:szCs w:val="28"/>
          <w:lang w:val="ro-RO"/>
        </w:rPr>
        <w:t>prin Hotărârea Consiliului de Observatori nr. 1/3 din 09.02.2007</w:t>
      </w:r>
      <w:r w:rsidRPr="000D50B0">
        <w:rPr>
          <w:rStyle w:val="1"/>
          <w:rFonts w:eastAsia="Calibri"/>
          <w:spacing w:val="2"/>
          <w:sz w:val="28"/>
          <w:szCs w:val="28"/>
          <w:lang w:val="ro-RO"/>
        </w:rPr>
        <w:t>,</w:t>
      </w:r>
      <w:r w:rsidRPr="000D50B0">
        <w:rPr>
          <w:rStyle w:val="1"/>
          <w:rFonts w:eastAsia="Calibri"/>
          <w:i/>
          <w:spacing w:val="2"/>
          <w:sz w:val="28"/>
          <w:szCs w:val="28"/>
          <w:lang w:val="ro-RO"/>
        </w:rPr>
        <w:t xml:space="preserve"> modificat prin Hotărârea  Consiliului de Observatori nr. 11 din 17.03.2015, </w:t>
      </w:r>
      <w:r w:rsidRPr="000D50B0">
        <w:rPr>
          <w:rStyle w:val="1"/>
          <w:sz w:val="28"/>
          <w:szCs w:val="28"/>
          <w:lang w:val="ro-RO"/>
        </w:rPr>
        <w:t xml:space="preserve">Preşedintele </w:t>
      </w:r>
      <w:r w:rsidRPr="000D50B0">
        <w:rPr>
          <w:rStyle w:val="1"/>
          <w:spacing w:val="-7"/>
          <w:sz w:val="28"/>
          <w:szCs w:val="28"/>
          <w:lang w:val="ro-RO"/>
        </w:rPr>
        <w:t xml:space="preserve">Consiliului de Observatori al </w:t>
      </w:r>
      <w:proofErr w:type="spellStart"/>
      <w:r w:rsidRPr="000D50B0">
        <w:rPr>
          <w:rStyle w:val="1"/>
          <w:spacing w:val="-7"/>
          <w:sz w:val="28"/>
          <w:szCs w:val="28"/>
          <w:lang w:val="ro-RO"/>
        </w:rPr>
        <w:t>IPNA</w:t>
      </w:r>
      <w:proofErr w:type="spellEnd"/>
      <w:r w:rsidRPr="000D50B0">
        <w:rPr>
          <w:rStyle w:val="1"/>
          <w:spacing w:val="-7"/>
          <w:sz w:val="28"/>
          <w:szCs w:val="28"/>
          <w:lang w:val="ro-RO"/>
        </w:rPr>
        <w:t xml:space="preserve"> </w:t>
      </w:r>
      <w:r w:rsidRPr="000D50B0">
        <w:rPr>
          <w:rStyle w:val="1"/>
          <w:spacing w:val="-6"/>
          <w:sz w:val="28"/>
          <w:szCs w:val="28"/>
          <w:lang w:val="ro-RO"/>
        </w:rPr>
        <w:t>Compania „</w:t>
      </w:r>
      <w:proofErr w:type="spellStart"/>
      <w:r w:rsidRPr="000D50B0">
        <w:rPr>
          <w:rStyle w:val="1"/>
          <w:spacing w:val="-6"/>
          <w:sz w:val="28"/>
          <w:szCs w:val="28"/>
          <w:lang w:val="ro-RO"/>
        </w:rPr>
        <w:t>Teleradio-Moldova</w:t>
      </w:r>
      <w:proofErr w:type="spellEnd"/>
      <w:r w:rsidRPr="000D50B0">
        <w:rPr>
          <w:rStyle w:val="1"/>
          <w:spacing w:val="-6"/>
          <w:sz w:val="28"/>
          <w:szCs w:val="28"/>
          <w:lang w:val="ro-RO"/>
        </w:rPr>
        <w:t>”</w:t>
      </w:r>
      <w:r w:rsidRPr="000D50B0">
        <w:rPr>
          <w:rStyle w:val="1"/>
          <w:sz w:val="28"/>
          <w:szCs w:val="28"/>
          <w:lang w:val="ro-RO"/>
        </w:rPr>
        <w:t xml:space="preserve"> a convocat ședința din 11 septembrie 2015.</w:t>
      </w:r>
    </w:p>
    <w:p w:rsidR="007212D2" w:rsidRPr="000D50B0" w:rsidRDefault="007212D2" w:rsidP="007212D2">
      <w:pPr>
        <w:pStyle w:val="Standard"/>
        <w:ind w:firstLine="709"/>
        <w:jc w:val="both"/>
        <w:rPr>
          <w:lang w:val="ro-RO"/>
        </w:rPr>
      </w:pPr>
      <w:r w:rsidRPr="000D50B0">
        <w:rPr>
          <w:rStyle w:val="1"/>
          <w:sz w:val="28"/>
          <w:szCs w:val="28"/>
          <w:lang w:val="ro-RO"/>
        </w:rPr>
        <w:t xml:space="preserve">În același timp, conform pct. 16 din </w:t>
      </w:r>
      <w:r w:rsidRPr="000D50B0">
        <w:rPr>
          <w:rStyle w:val="1"/>
          <w:rFonts w:eastAsia="Calibri"/>
          <w:i/>
          <w:sz w:val="28"/>
          <w:szCs w:val="28"/>
          <w:lang w:val="ro-RO"/>
        </w:rPr>
        <w:t>Regulamentul CO,</w:t>
      </w:r>
      <w:r w:rsidRPr="000D50B0">
        <w:rPr>
          <w:rStyle w:val="1"/>
          <w:sz w:val="28"/>
          <w:szCs w:val="28"/>
          <w:lang w:val="ro-RO"/>
        </w:rPr>
        <w:t xml:space="preserve"> Preşedintele </w:t>
      </w:r>
      <w:r w:rsidRPr="000D50B0">
        <w:rPr>
          <w:rStyle w:val="1"/>
          <w:spacing w:val="-7"/>
          <w:sz w:val="28"/>
          <w:szCs w:val="28"/>
          <w:lang w:val="ro-RO"/>
        </w:rPr>
        <w:t xml:space="preserve">Consiliului de Observatori al </w:t>
      </w:r>
      <w:proofErr w:type="spellStart"/>
      <w:r w:rsidRPr="000D50B0">
        <w:rPr>
          <w:rStyle w:val="1"/>
          <w:spacing w:val="-7"/>
          <w:sz w:val="28"/>
          <w:szCs w:val="28"/>
          <w:lang w:val="ro-RO"/>
        </w:rPr>
        <w:t>IPNA</w:t>
      </w:r>
      <w:proofErr w:type="spellEnd"/>
      <w:r w:rsidRPr="000D50B0">
        <w:rPr>
          <w:rStyle w:val="1"/>
          <w:spacing w:val="-7"/>
          <w:sz w:val="28"/>
          <w:szCs w:val="28"/>
          <w:lang w:val="ro-RO"/>
        </w:rPr>
        <w:t xml:space="preserve"> </w:t>
      </w:r>
      <w:r w:rsidRPr="000D50B0">
        <w:rPr>
          <w:rStyle w:val="1"/>
          <w:spacing w:val="-6"/>
          <w:sz w:val="28"/>
          <w:szCs w:val="28"/>
          <w:lang w:val="ro-RO"/>
        </w:rPr>
        <w:t>Compania „</w:t>
      </w:r>
      <w:proofErr w:type="spellStart"/>
      <w:r w:rsidRPr="000D50B0">
        <w:rPr>
          <w:rStyle w:val="1"/>
          <w:spacing w:val="-6"/>
          <w:sz w:val="28"/>
          <w:szCs w:val="28"/>
          <w:lang w:val="ro-RO"/>
        </w:rPr>
        <w:t>Teleradio-Moldova</w:t>
      </w:r>
      <w:proofErr w:type="spellEnd"/>
      <w:r w:rsidRPr="000D50B0">
        <w:rPr>
          <w:rStyle w:val="1"/>
          <w:spacing w:val="-6"/>
          <w:sz w:val="28"/>
          <w:szCs w:val="28"/>
          <w:lang w:val="ro-RO"/>
        </w:rPr>
        <w:t>”</w:t>
      </w:r>
      <w:r w:rsidRPr="000D50B0">
        <w:rPr>
          <w:rStyle w:val="1"/>
          <w:sz w:val="28"/>
          <w:szCs w:val="28"/>
          <w:lang w:val="ro-RO"/>
        </w:rPr>
        <w:t>a constatat ca fiind deliberativă şedinţa CO cu prezenţa a 7 membri CO, respectiv a propus începerea şedinţei CO.</w:t>
      </w:r>
    </w:p>
    <w:p w:rsidR="007212D2" w:rsidRPr="000D50B0" w:rsidRDefault="007212D2" w:rsidP="007212D2">
      <w:pPr>
        <w:pStyle w:val="Standard"/>
        <w:jc w:val="both"/>
        <w:rPr>
          <w:b/>
          <w:sz w:val="28"/>
          <w:szCs w:val="28"/>
          <w:lang w:val="ro-RO"/>
        </w:rPr>
      </w:pPr>
    </w:p>
    <w:p w:rsidR="007212D2" w:rsidRPr="000D50B0" w:rsidRDefault="007212D2" w:rsidP="007212D2">
      <w:pPr>
        <w:pStyle w:val="Standard"/>
        <w:ind w:firstLine="709"/>
        <w:jc w:val="both"/>
        <w:rPr>
          <w:b/>
          <w:sz w:val="28"/>
          <w:szCs w:val="28"/>
          <w:lang w:val="ro-RO"/>
        </w:rPr>
      </w:pPr>
      <w:r w:rsidRPr="000D50B0">
        <w:rPr>
          <w:b/>
          <w:sz w:val="28"/>
          <w:szCs w:val="28"/>
          <w:lang w:val="ro-RO"/>
        </w:rPr>
        <w:t xml:space="preserve">S-a votat începerea şedinţei, ora 14:00: „PRO” – 7 voturi  (D. </w:t>
      </w:r>
      <w:proofErr w:type="spellStart"/>
      <w:r w:rsidRPr="000D50B0">
        <w:rPr>
          <w:b/>
          <w:sz w:val="28"/>
          <w:szCs w:val="28"/>
          <w:lang w:val="ro-RO"/>
        </w:rPr>
        <w:t>Deleu</w:t>
      </w:r>
      <w:proofErr w:type="spellEnd"/>
      <w:r w:rsidRPr="000D50B0">
        <w:rPr>
          <w:b/>
          <w:sz w:val="28"/>
          <w:szCs w:val="28"/>
          <w:lang w:val="ro-RO"/>
        </w:rPr>
        <w:t xml:space="preserve">; P. Grozavu; L. </w:t>
      </w:r>
      <w:proofErr w:type="spellStart"/>
      <w:r w:rsidRPr="000D50B0">
        <w:rPr>
          <w:b/>
          <w:sz w:val="28"/>
          <w:szCs w:val="28"/>
          <w:lang w:val="ro-RO"/>
        </w:rPr>
        <w:t>Gurez</w:t>
      </w:r>
      <w:proofErr w:type="spellEnd"/>
      <w:r w:rsidRPr="000D50B0">
        <w:rPr>
          <w:b/>
          <w:sz w:val="28"/>
          <w:szCs w:val="28"/>
          <w:lang w:val="ro-RO"/>
        </w:rPr>
        <w:t xml:space="preserve">; L. Călugăru; S. Nistor; V. </w:t>
      </w:r>
      <w:proofErr w:type="spellStart"/>
      <w:r w:rsidRPr="000D50B0">
        <w:rPr>
          <w:b/>
          <w:sz w:val="28"/>
          <w:szCs w:val="28"/>
          <w:lang w:val="ro-RO"/>
        </w:rPr>
        <w:t>Țapeș</w:t>
      </w:r>
      <w:proofErr w:type="spellEnd"/>
      <w:r w:rsidRPr="000D50B0">
        <w:rPr>
          <w:b/>
          <w:sz w:val="28"/>
          <w:szCs w:val="28"/>
          <w:lang w:val="ro-RO"/>
        </w:rPr>
        <w:t>; L. Vasilache)</w:t>
      </w:r>
    </w:p>
    <w:p w:rsidR="007212D2" w:rsidRPr="000D50B0" w:rsidRDefault="007212D2" w:rsidP="007212D2">
      <w:pPr>
        <w:pStyle w:val="Standard"/>
        <w:ind w:firstLine="709"/>
        <w:jc w:val="both"/>
        <w:rPr>
          <w:b/>
          <w:sz w:val="28"/>
          <w:szCs w:val="28"/>
          <w:lang w:val="ro-RO"/>
        </w:rPr>
      </w:pPr>
    </w:p>
    <w:p w:rsidR="007212D2" w:rsidRPr="000D50B0" w:rsidRDefault="007212D2" w:rsidP="007212D2">
      <w:pPr>
        <w:pStyle w:val="Standard"/>
        <w:keepNext/>
        <w:suppressAutoHyphens w:val="0"/>
        <w:ind w:firstLine="709"/>
        <w:jc w:val="both"/>
        <w:rPr>
          <w:lang w:val="ro-RO"/>
        </w:rPr>
      </w:pPr>
      <w:r w:rsidRPr="000D50B0">
        <w:rPr>
          <w:rStyle w:val="1"/>
          <w:sz w:val="28"/>
          <w:szCs w:val="28"/>
          <w:lang w:val="ro-RO"/>
        </w:rPr>
        <w:t xml:space="preserve">Preşedintele </w:t>
      </w:r>
      <w:r w:rsidRPr="000D50B0">
        <w:rPr>
          <w:rStyle w:val="1"/>
          <w:spacing w:val="-7"/>
          <w:sz w:val="28"/>
          <w:szCs w:val="28"/>
          <w:lang w:val="ro-RO"/>
        </w:rPr>
        <w:t xml:space="preserve">Consiliului de Observatori al </w:t>
      </w:r>
      <w:proofErr w:type="spellStart"/>
      <w:r w:rsidRPr="000D50B0">
        <w:rPr>
          <w:rStyle w:val="1"/>
          <w:spacing w:val="-7"/>
          <w:sz w:val="28"/>
          <w:szCs w:val="28"/>
          <w:lang w:val="ro-RO"/>
        </w:rPr>
        <w:t>IPNA</w:t>
      </w:r>
      <w:proofErr w:type="spellEnd"/>
      <w:r w:rsidRPr="000D50B0">
        <w:rPr>
          <w:rStyle w:val="1"/>
          <w:spacing w:val="-7"/>
          <w:sz w:val="28"/>
          <w:szCs w:val="28"/>
          <w:lang w:val="ro-RO"/>
        </w:rPr>
        <w:t xml:space="preserve"> </w:t>
      </w:r>
      <w:r w:rsidRPr="000D50B0">
        <w:rPr>
          <w:rStyle w:val="1"/>
          <w:spacing w:val="-6"/>
          <w:sz w:val="28"/>
          <w:szCs w:val="28"/>
          <w:lang w:val="ro-RO"/>
        </w:rPr>
        <w:t>Compania „</w:t>
      </w:r>
      <w:proofErr w:type="spellStart"/>
      <w:r w:rsidRPr="000D50B0">
        <w:rPr>
          <w:rStyle w:val="1"/>
          <w:spacing w:val="-6"/>
          <w:sz w:val="28"/>
          <w:szCs w:val="28"/>
          <w:lang w:val="ro-RO"/>
        </w:rPr>
        <w:t>Teleradio-Moldova</w:t>
      </w:r>
      <w:proofErr w:type="spellEnd"/>
      <w:r w:rsidRPr="000D50B0">
        <w:rPr>
          <w:rStyle w:val="1"/>
          <w:spacing w:val="-6"/>
          <w:sz w:val="28"/>
          <w:szCs w:val="28"/>
          <w:lang w:val="ro-RO"/>
        </w:rPr>
        <w:t>”</w:t>
      </w:r>
      <w:r w:rsidRPr="000D50B0">
        <w:rPr>
          <w:rStyle w:val="1"/>
          <w:sz w:val="28"/>
          <w:szCs w:val="28"/>
          <w:lang w:val="ro-RO"/>
        </w:rPr>
        <w:t xml:space="preserve"> a dat citirii subiectele din Ordinea de zi şi a supus votului O</w:t>
      </w:r>
      <w:r w:rsidRPr="000D50B0">
        <w:rPr>
          <w:rStyle w:val="1"/>
          <w:b/>
          <w:sz w:val="28"/>
          <w:szCs w:val="28"/>
          <w:lang w:val="ro-RO"/>
        </w:rPr>
        <w:t>rdinea de zi cu următoarele subiecte:</w:t>
      </w:r>
    </w:p>
    <w:p w:rsidR="007212D2" w:rsidRPr="000D50B0" w:rsidRDefault="007212D2" w:rsidP="007212D2">
      <w:pPr>
        <w:widowControl/>
        <w:numPr>
          <w:ilvl w:val="0"/>
          <w:numId w:val="1"/>
        </w:numPr>
        <w:autoSpaceDN/>
        <w:spacing w:before="100" w:beforeAutospacing="1" w:after="100" w:afterAutospacing="1"/>
        <w:jc w:val="both"/>
        <w:textAlignment w:val="auto"/>
        <w:rPr>
          <w:rFonts w:eastAsia="Times New Roman" w:cs="Times New Roman"/>
          <w:i/>
          <w:kern w:val="0"/>
          <w:sz w:val="28"/>
          <w:szCs w:val="28"/>
          <w:lang w:val="ro-RO" w:eastAsia="ro-RO"/>
        </w:rPr>
      </w:pPr>
      <w:r w:rsidRPr="000D50B0">
        <w:rPr>
          <w:rFonts w:eastAsia="Times New Roman" w:cs="Times New Roman"/>
          <w:i/>
          <w:kern w:val="0"/>
          <w:sz w:val="28"/>
          <w:szCs w:val="28"/>
          <w:lang w:val="ro-RO" w:eastAsia="ro-RO"/>
        </w:rPr>
        <w:t>Proiectul conceptului de realizare/implementare a recomandărilor Curţii de Conturi din Raportul nr. 13 din 30.04.2015 privind auditul conformităţii gestionării fondurilor publice asociat auditului situaţiilor financiare la Instituţia Publică Naţională a Audiovizualului Compania „</w:t>
      </w:r>
      <w:proofErr w:type="spellStart"/>
      <w:r w:rsidRPr="000D50B0">
        <w:rPr>
          <w:rFonts w:eastAsia="Times New Roman" w:cs="Times New Roman"/>
          <w:i/>
          <w:kern w:val="0"/>
          <w:sz w:val="28"/>
          <w:szCs w:val="28"/>
          <w:lang w:val="ro-RO" w:eastAsia="ro-RO"/>
        </w:rPr>
        <w:t>Teleradio-Moldova</w:t>
      </w:r>
      <w:proofErr w:type="spellEnd"/>
      <w:r w:rsidRPr="000D50B0">
        <w:rPr>
          <w:rFonts w:eastAsia="Times New Roman" w:cs="Times New Roman"/>
          <w:i/>
          <w:kern w:val="0"/>
          <w:sz w:val="28"/>
          <w:szCs w:val="28"/>
          <w:lang w:val="ro-RO" w:eastAsia="ro-RO"/>
        </w:rPr>
        <w:t>” pe anii 2013-2014.</w:t>
      </w:r>
    </w:p>
    <w:p w:rsidR="007212D2" w:rsidRPr="000D50B0" w:rsidRDefault="007212D2" w:rsidP="007212D2">
      <w:pPr>
        <w:widowControl/>
        <w:numPr>
          <w:ilvl w:val="0"/>
          <w:numId w:val="1"/>
        </w:numPr>
        <w:autoSpaceDN/>
        <w:spacing w:before="100" w:beforeAutospacing="1" w:after="100" w:afterAutospacing="1"/>
        <w:jc w:val="both"/>
        <w:textAlignment w:val="auto"/>
        <w:rPr>
          <w:rFonts w:eastAsia="Times New Roman" w:cs="Times New Roman"/>
          <w:i/>
          <w:kern w:val="0"/>
          <w:sz w:val="28"/>
          <w:szCs w:val="28"/>
          <w:lang w:val="ro-RO" w:eastAsia="ro-RO"/>
        </w:rPr>
      </w:pPr>
      <w:r w:rsidRPr="000D50B0">
        <w:rPr>
          <w:rFonts w:eastAsia="Times New Roman" w:cs="Times New Roman"/>
          <w:i/>
          <w:kern w:val="0"/>
          <w:sz w:val="28"/>
          <w:szCs w:val="28"/>
          <w:lang w:val="ro-RO" w:eastAsia="ro-RO"/>
        </w:rPr>
        <w:t xml:space="preserve">Acte normative şi documente interne ale </w:t>
      </w:r>
      <w:proofErr w:type="spellStart"/>
      <w:r w:rsidRPr="000D50B0">
        <w:rPr>
          <w:rFonts w:eastAsia="Times New Roman" w:cs="Times New Roman"/>
          <w:i/>
          <w:kern w:val="0"/>
          <w:sz w:val="28"/>
          <w:szCs w:val="28"/>
          <w:lang w:val="ro-RO" w:eastAsia="ro-RO"/>
        </w:rPr>
        <w:t>IPNA</w:t>
      </w:r>
      <w:proofErr w:type="spellEnd"/>
      <w:r w:rsidRPr="000D50B0">
        <w:rPr>
          <w:rFonts w:eastAsia="Times New Roman" w:cs="Times New Roman"/>
          <w:i/>
          <w:kern w:val="0"/>
          <w:sz w:val="28"/>
          <w:szCs w:val="28"/>
          <w:lang w:val="ro-RO" w:eastAsia="ro-RO"/>
        </w:rPr>
        <w:t xml:space="preserve"> Compania „</w:t>
      </w:r>
      <w:proofErr w:type="spellStart"/>
      <w:r w:rsidRPr="000D50B0">
        <w:rPr>
          <w:rFonts w:eastAsia="Times New Roman" w:cs="Times New Roman"/>
          <w:i/>
          <w:kern w:val="0"/>
          <w:sz w:val="28"/>
          <w:szCs w:val="28"/>
          <w:lang w:val="ro-RO" w:eastAsia="ro-RO"/>
        </w:rPr>
        <w:t>Teleradio-Moldova</w:t>
      </w:r>
      <w:proofErr w:type="spellEnd"/>
      <w:r w:rsidRPr="000D50B0">
        <w:rPr>
          <w:rFonts w:eastAsia="Times New Roman" w:cs="Times New Roman"/>
          <w:i/>
          <w:kern w:val="0"/>
          <w:sz w:val="28"/>
          <w:szCs w:val="28"/>
          <w:lang w:val="ro-RO" w:eastAsia="ro-RO"/>
        </w:rPr>
        <w:t>” care reglementează achitarea onorariilor, cu referire la Hotărârea Curţii de Conturi nr. 13 din 30.04.2015.</w:t>
      </w:r>
    </w:p>
    <w:p w:rsidR="007212D2" w:rsidRPr="000D50B0" w:rsidRDefault="007212D2" w:rsidP="007212D2">
      <w:pPr>
        <w:widowControl/>
        <w:numPr>
          <w:ilvl w:val="0"/>
          <w:numId w:val="1"/>
        </w:numPr>
        <w:autoSpaceDN/>
        <w:spacing w:before="100" w:beforeAutospacing="1" w:after="100" w:afterAutospacing="1"/>
        <w:jc w:val="both"/>
        <w:textAlignment w:val="auto"/>
        <w:rPr>
          <w:rFonts w:eastAsia="Times New Roman" w:cs="Times New Roman"/>
          <w:i/>
          <w:kern w:val="0"/>
          <w:sz w:val="28"/>
          <w:szCs w:val="28"/>
          <w:lang w:val="ro-RO" w:eastAsia="ro-RO"/>
        </w:rPr>
      </w:pPr>
      <w:r w:rsidRPr="000D50B0">
        <w:rPr>
          <w:rFonts w:eastAsia="Times New Roman" w:cs="Times New Roman"/>
          <w:i/>
          <w:kern w:val="0"/>
          <w:sz w:val="28"/>
          <w:szCs w:val="28"/>
          <w:lang w:val="ro-RO" w:eastAsia="ro-RO"/>
        </w:rPr>
        <w:t>Examinarea scrisorii nr. 27-05-210/794 din partea Inspecției financiare a Ministerului Finanțelor al Republicii Moldova.</w:t>
      </w:r>
    </w:p>
    <w:p w:rsidR="007212D2" w:rsidRPr="000D50B0" w:rsidRDefault="007212D2" w:rsidP="007212D2">
      <w:pPr>
        <w:widowControl/>
        <w:numPr>
          <w:ilvl w:val="0"/>
          <w:numId w:val="1"/>
        </w:numPr>
        <w:autoSpaceDN/>
        <w:spacing w:before="100" w:beforeAutospacing="1" w:after="100" w:afterAutospacing="1"/>
        <w:jc w:val="both"/>
        <w:textAlignment w:val="auto"/>
        <w:rPr>
          <w:rFonts w:eastAsia="Times New Roman" w:cs="Times New Roman"/>
          <w:i/>
          <w:kern w:val="0"/>
          <w:sz w:val="28"/>
          <w:szCs w:val="28"/>
          <w:lang w:val="ro-RO" w:eastAsia="ro-RO"/>
        </w:rPr>
      </w:pPr>
      <w:r w:rsidRPr="000D50B0">
        <w:rPr>
          <w:rFonts w:eastAsia="Times New Roman" w:cs="Times New Roman"/>
          <w:i/>
          <w:kern w:val="0"/>
          <w:sz w:val="28"/>
          <w:szCs w:val="28"/>
          <w:lang w:val="ro-RO" w:eastAsia="ro-RO"/>
        </w:rPr>
        <w:lastRenderedPageBreak/>
        <w:t>Diverse.</w:t>
      </w:r>
    </w:p>
    <w:p w:rsidR="007212D2" w:rsidRPr="000D50B0" w:rsidRDefault="007212D2" w:rsidP="007212D2">
      <w:pPr>
        <w:pStyle w:val="Standard"/>
        <w:ind w:firstLine="709"/>
        <w:jc w:val="both"/>
        <w:rPr>
          <w:b/>
          <w:sz w:val="28"/>
          <w:szCs w:val="28"/>
          <w:lang w:val="ro-RO"/>
        </w:rPr>
      </w:pPr>
      <w:r w:rsidRPr="000D50B0">
        <w:rPr>
          <w:b/>
          <w:sz w:val="28"/>
          <w:szCs w:val="28"/>
          <w:lang w:val="ro-RO"/>
        </w:rPr>
        <w:t xml:space="preserve">S-a votat: „PRO” – 7 voturi (D. </w:t>
      </w:r>
      <w:proofErr w:type="spellStart"/>
      <w:r w:rsidRPr="000D50B0">
        <w:rPr>
          <w:b/>
          <w:sz w:val="28"/>
          <w:szCs w:val="28"/>
          <w:lang w:val="ro-RO"/>
        </w:rPr>
        <w:t>Deleu</w:t>
      </w:r>
      <w:proofErr w:type="spellEnd"/>
      <w:r w:rsidRPr="000D50B0">
        <w:rPr>
          <w:b/>
          <w:sz w:val="28"/>
          <w:szCs w:val="28"/>
          <w:lang w:val="ro-RO"/>
        </w:rPr>
        <w:t xml:space="preserve">; P. Grozavu; L. </w:t>
      </w:r>
      <w:proofErr w:type="spellStart"/>
      <w:r w:rsidRPr="000D50B0">
        <w:rPr>
          <w:b/>
          <w:sz w:val="28"/>
          <w:szCs w:val="28"/>
          <w:lang w:val="ro-RO"/>
        </w:rPr>
        <w:t>Gurez</w:t>
      </w:r>
      <w:proofErr w:type="spellEnd"/>
      <w:r w:rsidRPr="000D50B0">
        <w:rPr>
          <w:b/>
          <w:sz w:val="28"/>
          <w:szCs w:val="28"/>
          <w:lang w:val="ro-RO"/>
        </w:rPr>
        <w:t xml:space="preserve">; L. Călugăru; S. Nistor; V. </w:t>
      </w:r>
      <w:proofErr w:type="spellStart"/>
      <w:r w:rsidRPr="000D50B0">
        <w:rPr>
          <w:b/>
          <w:sz w:val="28"/>
          <w:szCs w:val="28"/>
          <w:lang w:val="ro-RO"/>
        </w:rPr>
        <w:t>Țapeș</w:t>
      </w:r>
      <w:proofErr w:type="spellEnd"/>
      <w:r w:rsidRPr="000D50B0">
        <w:rPr>
          <w:b/>
          <w:sz w:val="28"/>
          <w:szCs w:val="28"/>
          <w:lang w:val="ro-RO"/>
        </w:rPr>
        <w:t>; L. Vasilache)</w:t>
      </w:r>
    </w:p>
    <w:p w:rsidR="007212D2" w:rsidRPr="000D50B0" w:rsidRDefault="007212D2" w:rsidP="007212D2">
      <w:pPr>
        <w:widowControl/>
        <w:autoSpaceDN/>
        <w:spacing w:before="100" w:beforeAutospacing="1" w:after="100" w:afterAutospacing="1"/>
        <w:jc w:val="both"/>
        <w:textAlignment w:val="auto"/>
        <w:rPr>
          <w:rStyle w:val="1"/>
          <w:rFonts w:eastAsia="Times New Roman" w:cs="Times New Roman"/>
          <w:i/>
          <w:kern w:val="0"/>
          <w:sz w:val="28"/>
          <w:szCs w:val="28"/>
          <w:lang w:val="ro-RO" w:eastAsia="ro-RO"/>
        </w:rPr>
      </w:pPr>
      <w:bookmarkStart w:id="0" w:name="OLE_LINK8"/>
      <w:bookmarkStart w:id="1" w:name="OLE_LINK7"/>
      <w:r w:rsidRPr="000D50B0">
        <w:rPr>
          <w:rStyle w:val="1"/>
          <w:b/>
          <w:sz w:val="28"/>
          <w:szCs w:val="28"/>
          <w:lang w:val="ro-RO"/>
        </w:rPr>
        <w:t xml:space="preserve">Subiectul nr. 1 - </w:t>
      </w:r>
      <w:bookmarkEnd w:id="0"/>
      <w:bookmarkEnd w:id="1"/>
      <w:r w:rsidRPr="000D50B0">
        <w:rPr>
          <w:rFonts w:eastAsia="Times New Roman" w:cs="Times New Roman"/>
          <w:i/>
          <w:kern w:val="0"/>
          <w:sz w:val="28"/>
          <w:szCs w:val="28"/>
          <w:lang w:val="ro-RO" w:eastAsia="ro-RO"/>
        </w:rPr>
        <w:t>Proiectul conceptului de realizare/implementare a recomandărilor Curţii de Conturi din Raportul nr. 13 din 30.04.2015 privind auditul conformităţii gestionării fondurilor publice asociat auditului situaţiilor financiare la Instituţia Publică Naţională a Audiovizualului Compania „</w:t>
      </w:r>
      <w:proofErr w:type="spellStart"/>
      <w:r w:rsidRPr="000D50B0">
        <w:rPr>
          <w:rFonts w:eastAsia="Times New Roman" w:cs="Times New Roman"/>
          <w:i/>
          <w:kern w:val="0"/>
          <w:sz w:val="28"/>
          <w:szCs w:val="28"/>
          <w:lang w:val="ro-RO" w:eastAsia="ro-RO"/>
        </w:rPr>
        <w:t>Teleradio-Moldova</w:t>
      </w:r>
      <w:proofErr w:type="spellEnd"/>
      <w:r w:rsidRPr="000D50B0">
        <w:rPr>
          <w:rFonts w:eastAsia="Times New Roman" w:cs="Times New Roman"/>
          <w:i/>
          <w:kern w:val="0"/>
          <w:sz w:val="28"/>
          <w:szCs w:val="28"/>
          <w:lang w:val="ro-RO" w:eastAsia="ro-RO"/>
        </w:rPr>
        <w:t>” pe anii 2013-2014.</w:t>
      </w:r>
    </w:p>
    <w:p w:rsidR="007212D2" w:rsidRPr="000D50B0" w:rsidRDefault="007212D2" w:rsidP="007212D2">
      <w:pPr>
        <w:pStyle w:val="Standard"/>
        <w:ind w:firstLine="709"/>
        <w:jc w:val="both"/>
        <w:rPr>
          <w:rStyle w:val="1"/>
          <w:sz w:val="28"/>
          <w:szCs w:val="28"/>
          <w:lang w:val="ro-RO"/>
        </w:rPr>
      </w:pPr>
      <w:r w:rsidRPr="000D50B0">
        <w:rPr>
          <w:rStyle w:val="1"/>
          <w:sz w:val="28"/>
          <w:szCs w:val="28"/>
          <w:lang w:val="ro-RO"/>
        </w:rPr>
        <w:t xml:space="preserve">La debutul şedinţei președintele Consiliului de Observatori, Doina </w:t>
      </w:r>
      <w:proofErr w:type="spellStart"/>
      <w:r w:rsidRPr="000D50B0">
        <w:rPr>
          <w:rStyle w:val="1"/>
          <w:sz w:val="28"/>
          <w:szCs w:val="28"/>
          <w:lang w:val="ro-RO"/>
        </w:rPr>
        <w:t>Deleu</w:t>
      </w:r>
      <w:proofErr w:type="spellEnd"/>
      <w:r w:rsidRPr="000D50B0">
        <w:rPr>
          <w:rStyle w:val="1"/>
          <w:sz w:val="28"/>
          <w:szCs w:val="28"/>
          <w:lang w:val="ro-RO"/>
        </w:rPr>
        <w:t xml:space="preserve">, s-a arătat mulțumită de modalitatea de prezentare a informaţiei solicitate pentru prima chestiune şi a propus ca dna </w:t>
      </w:r>
      <w:proofErr w:type="spellStart"/>
      <w:r w:rsidRPr="000D50B0">
        <w:rPr>
          <w:rStyle w:val="1"/>
          <w:sz w:val="28"/>
          <w:szCs w:val="28"/>
          <w:lang w:val="ro-RO"/>
        </w:rPr>
        <w:t>Blanaru</w:t>
      </w:r>
      <w:proofErr w:type="spellEnd"/>
      <w:r w:rsidRPr="000D50B0">
        <w:rPr>
          <w:rStyle w:val="1"/>
          <w:sz w:val="28"/>
          <w:szCs w:val="28"/>
          <w:lang w:val="ro-RO"/>
        </w:rPr>
        <w:t xml:space="preserve"> să prezinte fiecare compartiment în parte ca mai apoi să se treacă la compartimentul întrebări. </w:t>
      </w:r>
    </w:p>
    <w:p w:rsidR="007212D2" w:rsidRPr="000D50B0" w:rsidRDefault="007212D2" w:rsidP="007212D2">
      <w:pPr>
        <w:pStyle w:val="Standard"/>
        <w:ind w:firstLine="709"/>
        <w:jc w:val="both"/>
        <w:rPr>
          <w:rStyle w:val="1"/>
          <w:sz w:val="28"/>
          <w:szCs w:val="28"/>
          <w:lang w:val="ro-RO"/>
        </w:rPr>
      </w:pPr>
      <w:r w:rsidRPr="000D50B0">
        <w:rPr>
          <w:rStyle w:val="1"/>
          <w:sz w:val="28"/>
          <w:szCs w:val="28"/>
          <w:lang w:val="ro-RO"/>
        </w:rPr>
        <w:t xml:space="preserve">Dna Călugăru, a solicitat ca Directorul financiar al </w:t>
      </w:r>
      <w:proofErr w:type="spellStart"/>
      <w:r w:rsidRPr="000D50B0">
        <w:rPr>
          <w:rStyle w:val="1"/>
          <w:sz w:val="28"/>
          <w:szCs w:val="28"/>
          <w:lang w:val="ro-RO"/>
        </w:rPr>
        <w:t>IPNA</w:t>
      </w:r>
      <w:proofErr w:type="spellEnd"/>
      <w:r w:rsidRPr="000D50B0">
        <w:rPr>
          <w:rStyle w:val="1"/>
          <w:sz w:val="28"/>
          <w:szCs w:val="28"/>
          <w:lang w:val="ro-RO"/>
        </w:rPr>
        <w:t xml:space="preserve"> Compania „</w:t>
      </w:r>
      <w:proofErr w:type="spellStart"/>
      <w:r w:rsidRPr="000D50B0">
        <w:rPr>
          <w:rStyle w:val="1"/>
          <w:sz w:val="28"/>
          <w:szCs w:val="28"/>
          <w:lang w:val="ro-RO"/>
        </w:rPr>
        <w:t>Teleradio-Moldova</w:t>
      </w:r>
      <w:proofErr w:type="spellEnd"/>
      <w:r w:rsidRPr="000D50B0">
        <w:rPr>
          <w:rStyle w:val="1"/>
          <w:sz w:val="28"/>
          <w:szCs w:val="28"/>
          <w:lang w:val="ro-RO"/>
        </w:rPr>
        <w:t xml:space="preserve">” să prezinte raportul integru, iar mai apoi să se treacă la întrebări. Preşedintele </w:t>
      </w:r>
      <w:proofErr w:type="spellStart"/>
      <w:r w:rsidRPr="000D50B0">
        <w:rPr>
          <w:rStyle w:val="1"/>
          <w:sz w:val="28"/>
          <w:szCs w:val="28"/>
          <w:lang w:val="ro-RO"/>
        </w:rPr>
        <w:t>IPNA</w:t>
      </w:r>
      <w:proofErr w:type="spellEnd"/>
      <w:r w:rsidRPr="000D50B0">
        <w:rPr>
          <w:rStyle w:val="1"/>
          <w:sz w:val="28"/>
          <w:szCs w:val="28"/>
          <w:lang w:val="ro-RO"/>
        </w:rPr>
        <w:t xml:space="preserve"> Compania „</w:t>
      </w:r>
      <w:proofErr w:type="spellStart"/>
      <w:r w:rsidRPr="000D50B0">
        <w:rPr>
          <w:rStyle w:val="1"/>
          <w:sz w:val="28"/>
          <w:szCs w:val="28"/>
          <w:lang w:val="ro-RO"/>
        </w:rPr>
        <w:t>Teleradio-Moldova</w:t>
      </w:r>
      <w:proofErr w:type="spellEnd"/>
      <w:r w:rsidRPr="000D50B0">
        <w:rPr>
          <w:rStyle w:val="1"/>
          <w:sz w:val="28"/>
          <w:szCs w:val="28"/>
          <w:lang w:val="ro-RO"/>
        </w:rPr>
        <w:t xml:space="preserve">” a menţionat faptul că raportul a fost prezentat cu toată informația necesară, iar </w:t>
      </w:r>
      <w:proofErr w:type="spellStart"/>
      <w:r w:rsidRPr="000D50B0">
        <w:rPr>
          <w:rStyle w:val="1"/>
          <w:sz w:val="28"/>
          <w:szCs w:val="28"/>
          <w:lang w:val="ro-RO"/>
        </w:rPr>
        <w:t>ținînd</w:t>
      </w:r>
      <w:proofErr w:type="spellEnd"/>
      <w:r w:rsidRPr="000D50B0">
        <w:rPr>
          <w:rStyle w:val="1"/>
          <w:sz w:val="28"/>
          <w:szCs w:val="28"/>
          <w:lang w:val="ro-RO"/>
        </w:rPr>
        <w:t xml:space="preserve"> cont de faptul că raportul este mare, consideră oportun de discutat fiecare compartiment separat, deoarece la şedinţă sunt prezente toate persoanele competente pentru a răspunde tuturor întrebărilor care vor apărea ulterior. Cu referire la </w:t>
      </w:r>
      <w:r w:rsidRPr="000D50B0">
        <w:rPr>
          <w:sz w:val="28"/>
          <w:szCs w:val="28"/>
          <w:lang w:val="ro-RO"/>
        </w:rPr>
        <w:t>modificarea statelor de pers</w:t>
      </w:r>
      <w:bookmarkStart w:id="2" w:name="_GoBack"/>
      <w:bookmarkEnd w:id="2"/>
      <w:r w:rsidRPr="000D50B0">
        <w:rPr>
          <w:sz w:val="28"/>
          <w:szCs w:val="28"/>
          <w:lang w:val="ro-RO"/>
        </w:rPr>
        <w:t>onal cu includerea în serviciul Dezvoltare strategică a două unităţi de auditori: specialist în finanţe şi contabilitate; specialist în domeniul jurisprudenţei</w:t>
      </w:r>
      <w:r w:rsidRPr="000D50B0">
        <w:rPr>
          <w:rStyle w:val="1"/>
          <w:sz w:val="28"/>
          <w:szCs w:val="28"/>
          <w:lang w:val="ro-RO"/>
        </w:rPr>
        <w:t>, dna Bordeianu a comunicat despre faptul că intenționează să identifice aceste state de personal și să organizeze un concurs pentru a angaja persoane competente din afara Companiei și speră ca deja de la data de 1 octombrie acest Departament de audit intern să înceapă activitatea.</w:t>
      </w:r>
    </w:p>
    <w:p w:rsidR="007212D2" w:rsidRPr="000D50B0" w:rsidRDefault="007212D2" w:rsidP="007212D2">
      <w:pPr>
        <w:pStyle w:val="Standard"/>
        <w:ind w:firstLine="709"/>
        <w:jc w:val="both"/>
        <w:rPr>
          <w:rStyle w:val="1"/>
          <w:sz w:val="28"/>
          <w:szCs w:val="28"/>
          <w:lang w:val="ro-RO"/>
        </w:rPr>
      </w:pPr>
      <w:r w:rsidRPr="000D50B0">
        <w:rPr>
          <w:rStyle w:val="1"/>
          <w:sz w:val="28"/>
          <w:szCs w:val="28"/>
          <w:lang w:val="ro-RO"/>
        </w:rPr>
        <w:t xml:space="preserve">Referindu-se la pct. 2.1. din tabel, </w:t>
      </w:r>
      <w:r w:rsidRPr="000D50B0">
        <w:rPr>
          <w:sz w:val="28"/>
          <w:szCs w:val="28"/>
          <w:lang w:val="ro-RO"/>
        </w:rPr>
        <w:t xml:space="preserve">imobilizările necorporale care includ fondul de înregistrări radiofonice/televizate, dna O. Bordeianu a vorbit despre dotarea încăperilor de păstrare a Fondului Radio cu sisteme de semnalizare anti-incendiară, </w:t>
      </w:r>
      <w:r w:rsidRPr="000D50B0">
        <w:rPr>
          <w:color w:val="000000"/>
          <w:sz w:val="28"/>
          <w:szCs w:val="28"/>
          <w:lang w:val="ro-RO"/>
        </w:rPr>
        <w:t xml:space="preserve">supraveghere video, mai mult </w:t>
      </w:r>
      <w:proofErr w:type="spellStart"/>
      <w:r w:rsidRPr="000D50B0">
        <w:rPr>
          <w:color w:val="000000"/>
          <w:sz w:val="28"/>
          <w:szCs w:val="28"/>
          <w:lang w:val="ro-RO"/>
        </w:rPr>
        <w:t>dumneaiei</w:t>
      </w:r>
      <w:proofErr w:type="spellEnd"/>
      <w:r w:rsidRPr="000D50B0">
        <w:rPr>
          <w:color w:val="000000"/>
          <w:sz w:val="28"/>
          <w:szCs w:val="28"/>
          <w:lang w:val="ro-RO"/>
        </w:rPr>
        <w:t xml:space="preserve"> a informat membrii CO despre faptul că această încăpere este într-o stare avariată și ea trebuie urgent reparată.</w:t>
      </w:r>
    </w:p>
    <w:p w:rsidR="007212D2" w:rsidRPr="000D50B0" w:rsidRDefault="007212D2" w:rsidP="007212D2">
      <w:pPr>
        <w:pStyle w:val="Standard"/>
        <w:ind w:firstLine="709"/>
        <w:jc w:val="both"/>
        <w:rPr>
          <w:rStyle w:val="1"/>
          <w:sz w:val="28"/>
          <w:szCs w:val="28"/>
          <w:lang w:val="ro-RO"/>
        </w:rPr>
      </w:pPr>
      <w:r w:rsidRPr="000D50B0">
        <w:rPr>
          <w:rStyle w:val="1"/>
          <w:sz w:val="28"/>
          <w:szCs w:val="28"/>
          <w:lang w:val="ro-RO"/>
        </w:rPr>
        <w:t xml:space="preserve">Dna G. </w:t>
      </w:r>
      <w:proofErr w:type="spellStart"/>
      <w:r w:rsidRPr="000D50B0">
        <w:rPr>
          <w:rStyle w:val="1"/>
          <w:sz w:val="28"/>
          <w:szCs w:val="28"/>
          <w:lang w:val="ro-RO"/>
        </w:rPr>
        <w:t>Blanaru</w:t>
      </w:r>
      <w:proofErr w:type="spellEnd"/>
      <w:r w:rsidRPr="000D50B0">
        <w:rPr>
          <w:rStyle w:val="1"/>
          <w:sz w:val="28"/>
          <w:szCs w:val="28"/>
          <w:lang w:val="ro-RO"/>
        </w:rPr>
        <w:t xml:space="preserve"> a comunicat membrilor CO despre c</w:t>
      </w:r>
      <w:r w:rsidRPr="000D50B0">
        <w:rPr>
          <w:sz w:val="28"/>
          <w:szCs w:val="28"/>
          <w:lang w:val="ro-RO"/>
        </w:rPr>
        <w:t>oncursul privind achiziţionarea utilajului de semnalizarea a incendiilor cu unire la pupitru şi servicii de montare, iar la moment se perfectează contractul.</w:t>
      </w:r>
      <w:r w:rsidRPr="000D50B0">
        <w:rPr>
          <w:rStyle w:val="1"/>
          <w:sz w:val="28"/>
          <w:szCs w:val="28"/>
          <w:lang w:val="ro-RO"/>
        </w:rPr>
        <w:t xml:space="preserve"> </w:t>
      </w:r>
    </w:p>
    <w:p w:rsidR="007212D2" w:rsidRPr="000D50B0" w:rsidRDefault="007212D2" w:rsidP="007212D2">
      <w:pPr>
        <w:pStyle w:val="Standard"/>
        <w:ind w:firstLine="709"/>
        <w:jc w:val="both"/>
        <w:rPr>
          <w:rStyle w:val="1"/>
          <w:sz w:val="28"/>
          <w:szCs w:val="28"/>
          <w:lang w:val="ro-RO"/>
        </w:rPr>
      </w:pPr>
      <w:r w:rsidRPr="000D50B0">
        <w:rPr>
          <w:rStyle w:val="1"/>
          <w:sz w:val="28"/>
          <w:szCs w:val="28"/>
          <w:lang w:val="ro-RO"/>
        </w:rPr>
        <w:t xml:space="preserve">Dna L. Călugăru a solicitat ca să fie alocate sume necesare pentru repararea integrală a </w:t>
      </w:r>
      <w:r w:rsidRPr="000D50B0">
        <w:rPr>
          <w:sz w:val="28"/>
          <w:szCs w:val="28"/>
          <w:lang w:val="ro-RO"/>
        </w:rPr>
        <w:t xml:space="preserve">fondului de înregistrări radiofonice/televizate, în replică Președintele Companiei a menționat că situația financiară nu le permite acest lucru deoarece sunt și alte probleme care trebuie soluționate, </w:t>
      </w:r>
      <w:proofErr w:type="spellStart"/>
      <w:r w:rsidRPr="000D50B0">
        <w:rPr>
          <w:sz w:val="28"/>
          <w:szCs w:val="28"/>
          <w:lang w:val="ro-RO"/>
        </w:rPr>
        <w:t>cît</w:t>
      </w:r>
      <w:proofErr w:type="spellEnd"/>
      <w:r w:rsidRPr="000D50B0">
        <w:rPr>
          <w:sz w:val="28"/>
          <w:szCs w:val="28"/>
          <w:lang w:val="ro-RO"/>
        </w:rPr>
        <w:t xml:space="preserve"> mai urgent, </w:t>
      </w:r>
      <w:proofErr w:type="spellStart"/>
      <w:r w:rsidRPr="000D50B0">
        <w:rPr>
          <w:sz w:val="28"/>
          <w:szCs w:val="28"/>
          <w:lang w:val="ro-RO"/>
        </w:rPr>
        <w:t>pînă</w:t>
      </w:r>
      <w:proofErr w:type="spellEnd"/>
      <w:r w:rsidRPr="000D50B0">
        <w:rPr>
          <w:sz w:val="28"/>
          <w:szCs w:val="28"/>
          <w:lang w:val="ro-RO"/>
        </w:rPr>
        <w:t xml:space="preserve"> la sezonul rece, cum ar fi acoperișul de la radio și televiziune. Ce ține de fondul de înregistrări radiofonice/televizate, acesta va fi reparat cosmetic de angajații companiei pentru a economisi surse financiare. Suma de 52 000 de dolari, indicată în tabel se referă doar la </w:t>
      </w:r>
      <w:r w:rsidRPr="000D50B0">
        <w:rPr>
          <w:color w:val="000000"/>
          <w:sz w:val="28"/>
          <w:szCs w:val="28"/>
          <w:lang w:val="ro-RO"/>
        </w:rPr>
        <w:t xml:space="preserve">organizarea sistematizării acestor materiale şi transmiterea lor spre păstrare la Arhiva de Stat.  </w:t>
      </w:r>
      <w:r w:rsidRPr="000D50B0">
        <w:rPr>
          <w:sz w:val="28"/>
          <w:szCs w:val="28"/>
          <w:lang w:val="ro-RO"/>
        </w:rPr>
        <w:t xml:space="preserve">   </w:t>
      </w:r>
    </w:p>
    <w:p w:rsidR="007212D2" w:rsidRPr="000D50B0" w:rsidRDefault="007212D2" w:rsidP="007212D2">
      <w:pPr>
        <w:pStyle w:val="Standard"/>
        <w:ind w:firstLine="709"/>
        <w:jc w:val="both"/>
        <w:rPr>
          <w:rStyle w:val="1"/>
          <w:sz w:val="28"/>
          <w:szCs w:val="28"/>
          <w:lang w:val="ro-RO"/>
        </w:rPr>
      </w:pPr>
      <w:r w:rsidRPr="000D50B0">
        <w:rPr>
          <w:rStyle w:val="1"/>
          <w:sz w:val="28"/>
          <w:szCs w:val="28"/>
          <w:lang w:val="ro-RO"/>
        </w:rPr>
        <w:t xml:space="preserve">Dl P. Grozavu a solicitat ca într-o pauză să se deplaseze la </w:t>
      </w:r>
      <w:r w:rsidRPr="000D50B0">
        <w:rPr>
          <w:sz w:val="28"/>
          <w:szCs w:val="28"/>
          <w:lang w:val="ro-RO"/>
        </w:rPr>
        <w:t xml:space="preserve">fondul de înregistrări radiofonice/televizate a Companiei pentru a vedea starea lucrurilor la fața locului, fapt </w:t>
      </w:r>
      <w:r w:rsidRPr="000D50B0">
        <w:rPr>
          <w:sz w:val="28"/>
          <w:szCs w:val="28"/>
          <w:lang w:val="ro-RO"/>
        </w:rPr>
        <w:lastRenderedPageBreak/>
        <w:t xml:space="preserve">susținut și toți membrii CO.  </w:t>
      </w:r>
    </w:p>
    <w:p w:rsidR="007212D2" w:rsidRPr="000D50B0" w:rsidRDefault="007212D2" w:rsidP="007212D2">
      <w:pPr>
        <w:pStyle w:val="Standard"/>
        <w:ind w:firstLine="709"/>
        <w:jc w:val="both"/>
        <w:rPr>
          <w:rStyle w:val="1"/>
          <w:color w:val="FF0000"/>
          <w:sz w:val="28"/>
          <w:szCs w:val="28"/>
          <w:lang w:val="ro-RO"/>
        </w:rPr>
      </w:pPr>
      <w:r w:rsidRPr="000D50B0">
        <w:rPr>
          <w:sz w:val="28"/>
          <w:szCs w:val="28"/>
          <w:lang w:val="ro-RO"/>
        </w:rPr>
        <w:t>Cu privire la pct. 2.2. - imobilizările corporale/mijloace fixe, în tabel este menționat despre o eroarea contabilă care a fost corectată în luna decembrie 2014, Președintele CO cerut explicații suplimentare cu referire la cele menționate în tabel.</w:t>
      </w:r>
    </w:p>
    <w:p w:rsidR="007212D2" w:rsidRPr="000D50B0" w:rsidRDefault="007212D2" w:rsidP="007212D2">
      <w:pPr>
        <w:pStyle w:val="NoSpacing"/>
        <w:ind w:firstLine="709"/>
        <w:jc w:val="both"/>
        <w:rPr>
          <w:rStyle w:val="FontStyle18"/>
          <w:b/>
          <w:i/>
          <w:sz w:val="28"/>
          <w:szCs w:val="28"/>
          <w:u w:val="single"/>
          <w:lang w:val="ro-RO"/>
        </w:rPr>
      </w:pPr>
      <w:r w:rsidRPr="000D50B0">
        <w:rPr>
          <w:rStyle w:val="1"/>
          <w:rFonts w:cs="Times New Roman"/>
          <w:sz w:val="28"/>
          <w:szCs w:val="28"/>
          <w:lang w:val="ro-RO"/>
        </w:rPr>
        <w:t xml:space="preserve">Directorul financiar al Companiei a menționat faptul că </w:t>
      </w:r>
      <w:r w:rsidRPr="000D50B0">
        <w:rPr>
          <w:sz w:val="28"/>
          <w:szCs w:val="28"/>
          <w:lang w:val="ro-RO"/>
        </w:rPr>
        <w:t>acceptarea şi contractarea ulterioară a ofertei ce nu corespundea  cerinţelor Caietului de sarcini a condiționat suportarea cheltuielilor nejustificate din bugetul Companiei (0,6 mil.lei). Oferta prezentată de agentul economic cu cele două poziţii Manopera de montaj şi cheltuieli de deplasare, transport şi asigurare a fost cea mai mică din toate ofertele prezentate la cele patru licitaţii desfăşurate. Oferta întrunea toate cerinţele caietului de sarcini, cu excepţia celor două poziţii. Faptul că au fost incluse două poziţii neprevăzute în caietul de sarcini nu a majorat preţul final al ofertei. Oferta propusă s-a încadrat în mijloacele financiare planificate pentru serviciile de confecţionare şi instalare a decorului şi a mobilei pentru studioul nr.1. Astfel, în urma acestei achiziţii Compania a avut de câştigat, comparând cea mai mică ofertă prezentată la licitaţiile anterioare cu oferta câştigătoare, se deduce că s-a economisit 350000 lei.</w:t>
      </w:r>
    </w:p>
    <w:p w:rsidR="007212D2" w:rsidRPr="000D50B0" w:rsidRDefault="007212D2" w:rsidP="007212D2">
      <w:pPr>
        <w:pStyle w:val="Standard"/>
        <w:ind w:firstLine="709"/>
        <w:jc w:val="both"/>
        <w:rPr>
          <w:sz w:val="28"/>
          <w:szCs w:val="28"/>
          <w:lang w:val="ro-RO" w:eastAsia="en-US"/>
        </w:rPr>
      </w:pPr>
      <w:r w:rsidRPr="000D50B0">
        <w:rPr>
          <w:rStyle w:val="1"/>
          <w:sz w:val="28"/>
          <w:szCs w:val="28"/>
          <w:lang w:val="ro-RO"/>
        </w:rPr>
        <w:t xml:space="preserve">Dna Doina </w:t>
      </w:r>
      <w:proofErr w:type="spellStart"/>
      <w:r w:rsidRPr="000D50B0">
        <w:rPr>
          <w:rStyle w:val="1"/>
          <w:sz w:val="28"/>
          <w:szCs w:val="28"/>
          <w:lang w:val="ro-RO"/>
        </w:rPr>
        <w:t>Deleu</w:t>
      </w:r>
      <w:proofErr w:type="spellEnd"/>
      <w:r w:rsidRPr="000D50B0">
        <w:rPr>
          <w:rStyle w:val="1"/>
          <w:sz w:val="28"/>
          <w:szCs w:val="28"/>
          <w:lang w:val="ro-RO"/>
        </w:rPr>
        <w:t xml:space="preserve"> a solicitat explicarea pct. 2.3. ”stocuri de mărfuri și materiale”, și anume, de ce a fost admisă </w:t>
      </w:r>
      <w:r w:rsidRPr="000D50B0">
        <w:rPr>
          <w:sz w:val="28"/>
          <w:szCs w:val="28"/>
          <w:lang w:val="ro-RO"/>
        </w:rPr>
        <w:t xml:space="preserve">neracordarea politicii contabile la prevederile actelor normative ce reglementează evidenţa stocurilor de mărfuri şi materiale care </w:t>
      </w:r>
      <w:r w:rsidRPr="000D50B0">
        <w:rPr>
          <w:iCs/>
          <w:sz w:val="28"/>
          <w:szCs w:val="28"/>
          <w:lang w:val="ro-RO"/>
        </w:rPr>
        <w:t xml:space="preserve">a condiţionat </w:t>
      </w:r>
      <w:r w:rsidRPr="000D50B0">
        <w:rPr>
          <w:sz w:val="28"/>
          <w:szCs w:val="28"/>
          <w:lang w:val="ro-RO"/>
        </w:rPr>
        <w:t xml:space="preserve">denaturarea situaţiilor financiare pentru anul 2013 cu </w:t>
      </w:r>
      <w:r w:rsidRPr="000D50B0">
        <w:rPr>
          <w:sz w:val="28"/>
          <w:szCs w:val="28"/>
          <w:lang w:val="ro-RO" w:eastAsia="en-US"/>
        </w:rPr>
        <w:t>4,1 mil.lei, şi cu 4,2 mil.lei pentru anul 2014.</w:t>
      </w:r>
    </w:p>
    <w:p w:rsidR="007212D2" w:rsidRPr="000D50B0" w:rsidRDefault="007212D2" w:rsidP="007212D2">
      <w:pPr>
        <w:jc w:val="both"/>
        <w:rPr>
          <w:sz w:val="28"/>
          <w:szCs w:val="28"/>
          <w:lang w:val="ro-RO"/>
        </w:rPr>
      </w:pPr>
      <w:r w:rsidRPr="000D50B0">
        <w:rPr>
          <w:sz w:val="28"/>
          <w:szCs w:val="28"/>
          <w:lang w:val="ro-RO" w:eastAsia="en-US"/>
        </w:rPr>
        <w:tab/>
        <w:t xml:space="preserve">Dna Galina </w:t>
      </w:r>
      <w:proofErr w:type="spellStart"/>
      <w:r w:rsidRPr="000D50B0">
        <w:rPr>
          <w:sz w:val="28"/>
          <w:szCs w:val="28"/>
          <w:lang w:val="ro-RO" w:eastAsia="en-US"/>
        </w:rPr>
        <w:t>Blanaru</w:t>
      </w:r>
      <w:proofErr w:type="spellEnd"/>
      <w:r w:rsidRPr="000D50B0">
        <w:rPr>
          <w:sz w:val="28"/>
          <w:szCs w:val="28"/>
          <w:lang w:val="ro-RO" w:eastAsia="en-US"/>
        </w:rPr>
        <w:t xml:space="preserve"> a comunicat membrilor CO că </w:t>
      </w:r>
      <w:r w:rsidRPr="000D50B0">
        <w:rPr>
          <w:rFonts w:eastAsia="Calibri"/>
          <w:sz w:val="28"/>
          <w:szCs w:val="28"/>
          <w:lang w:val="ro-RO" w:eastAsia="en-US"/>
        </w:rPr>
        <w:t xml:space="preserve">auditul denotă că stocurile de bunuri înregistrate la 31.12.2014 nu reflectă situaţia reală a acestora, deoarece majoritatea au fost transmise în exploatare pentru utilizare, ceea ce indică o raportare eronată a stocurilor </w:t>
      </w:r>
      <w:r w:rsidRPr="000D50B0">
        <w:rPr>
          <w:sz w:val="28"/>
          <w:szCs w:val="28"/>
          <w:lang w:val="ro-RO"/>
        </w:rPr>
        <w:t>pe anul 2013 cu 4,1 mil.lei şi pe anul 2014 - cu 4,2 mil.lei.</w:t>
      </w:r>
    </w:p>
    <w:p w:rsidR="007212D2" w:rsidRPr="000D50B0" w:rsidRDefault="007212D2" w:rsidP="007212D2">
      <w:pPr>
        <w:pStyle w:val="NormalWeb"/>
        <w:tabs>
          <w:tab w:val="left" w:pos="709"/>
          <w:tab w:val="left" w:pos="993"/>
          <w:tab w:val="left" w:pos="1134"/>
        </w:tabs>
        <w:ind w:firstLine="0"/>
        <w:rPr>
          <w:sz w:val="28"/>
          <w:szCs w:val="28"/>
          <w:lang w:val="ro-RO"/>
        </w:rPr>
      </w:pPr>
      <w:r w:rsidRPr="000D50B0">
        <w:rPr>
          <w:rStyle w:val="1"/>
          <w:color w:val="FF0000"/>
          <w:sz w:val="28"/>
          <w:szCs w:val="28"/>
          <w:lang w:val="ro-RO"/>
        </w:rPr>
        <w:tab/>
      </w:r>
      <w:r w:rsidRPr="000D50B0">
        <w:rPr>
          <w:rStyle w:val="1"/>
          <w:sz w:val="28"/>
          <w:szCs w:val="28"/>
          <w:lang w:val="ro-RO"/>
        </w:rPr>
        <w:t>Larisa Călugăru a solicitat o explicație de la juristul Companiei, Alecu Vicol, de ce în baza procurii pe care o deține dumnealui de a reprezenta Compania, a c</w:t>
      </w:r>
      <w:r w:rsidRPr="000D50B0">
        <w:rPr>
          <w:sz w:val="28"/>
          <w:szCs w:val="28"/>
          <w:lang w:val="ro-RO"/>
        </w:rPr>
        <w:t xml:space="preserve">ontestat în judecată Raportul Curții de Conturi fără acordul Președintelui </w:t>
      </w:r>
      <w:proofErr w:type="spellStart"/>
      <w:r w:rsidRPr="000D50B0">
        <w:rPr>
          <w:sz w:val="28"/>
          <w:szCs w:val="28"/>
          <w:lang w:val="ro-RO"/>
        </w:rPr>
        <w:t>IPNA</w:t>
      </w:r>
      <w:proofErr w:type="spellEnd"/>
      <w:r w:rsidRPr="000D50B0">
        <w:rPr>
          <w:sz w:val="28"/>
          <w:szCs w:val="28"/>
          <w:lang w:val="ro-RO"/>
        </w:rPr>
        <w:t xml:space="preserve"> Compania ”</w:t>
      </w:r>
      <w:proofErr w:type="spellStart"/>
      <w:r w:rsidRPr="000D50B0">
        <w:rPr>
          <w:sz w:val="28"/>
          <w:szCs w:val="28"/>
          <w:lang w:val="ro-RO"/>
        </w:rPr>
        <w:t>Teleradio-Moldova</w:t>
      </w:r>
      <w:proofErr w:type="spellEnd"/>
      <w:r w:rsidRPr="000D50B0">
        <w:rPr>
          <w:sz w:val="28"/>
          <w:szCs w:val="28"/>
          <w:lang w:val="ro-RO"/>
        </w:rPr>
        <w:t xml:space="preserve">”. </w:t>
      </w:r>
    </w:p>
    <w:p w:rsidR="007212D2" w:rsidRPr="000D50B0" w:rsidRDefault="007212D2" w:rsidP="007212D2">
      <w:pPr>
        <w:pStyle w:val="NormalWeb"/>
        <w:tabs>
          <w:tab w:val="left" w:pos="709"/>
          <w:tab w:val="left" w:pos="993"/>
          <w:tab w:val="left" w:pos="1134"/>
        </w:tabs>
        <w:ind w:firstLine="0"/>
        <w:rPr>
          <w:rStyle w:val="1"/>
          <w:sz w:val="28"/>
          <w:szCs w:val="28"/>
          <w:lang w:val="ro-RO"/>
        </w:rPr>
      </w:pPr>
      <w:r w:rsidRPr="000D50B0">
        <w:rPr>
          <w:sz w:val="28"/>
          <w:szCs w:val="28"/>
          <w:lang w:val="ro-RO"/>
        </w:rPr>
        <w:t xml:space="preserve">În replica dl Vicol a explicat că Președintele interimar al </w:t>
      </w:r>
      <w:proofErr w:type="spellStart"/>
      <w:r w:rsidRPr="000D50B0">
        <w:rPr>
          <w:sz w:val="28"/>
          <w:szCs w:val="28"/>
          <w:lang w:val="ro-RO"/>
        </w:rPr>
        <w:t>IPNA</w:t>
      </w:r>
      <w:proofErr w:type="spellEnd"/>
      <w:r w:rsidRPr="000D50B0">
        <w:rPr>
          <w:sz w:val="28"/>
          <w:szCs w:val="28"/>
          <w:lang w:val="ro-RO"/>
        </w:rPr>
        <w:t xml:space="preserve"> Compania ”</w:t>
      </w:r>
      <w:proofErr w:type="spellStart"/>
      <w:r w:rsidRPr="000D50B0">
        <w:rPr>
          <w:sz w:val="28"/>
          <w:szCs w:val="28"/>
          <w:lang w:val="ro-RO"/>
        </w:rPr>
        <w:t>Teleradio-Moldova</w:t>
      </w:r>
      <w:proofErr w:type="spellEnd"/>
      <w:r w:rsidRPr="000D50B0">
        <w:rPr>
          <w:sz w:val="28"/>
          <w:szCs w:val="28"/>
          <w:lang w:val="ro-RO"/>
        </w:rPr>
        <w:t xml:space="preserve">”, </w:t>
      </w:r>
      <w:proofErr w:type="spellStart"/>
      <w:r w:rsidRPr="000D50B0">
        <w:rPr>
          <w:sz w:val="28"/>
          <w:szCs w:val="28"/>
          <w:lang w:val="ro-RO"/>
        </w:rPr>
        <w:t>dnul</w:t>
      </w:r>
      <w:proofErr w:type="spellEnd"/>
      <w:r w:rsidRPr="000D50B0">
        <w:rPr>
          <w:sz w:val="28"/>
          <w:szCs w:val="28"/>
          <w:lang w:val="ro-RO"/>
        </w:rPr>
        <w:t xml:space="preserve"> Surdu, care la momentul respectiv, îndeplinea atribuțiile, a fost informat despre intenția de a contesta raportul Curții de Conturi. Mai mult </w:t>
      </w:r>
      <w:proofErr w:type="spellStart"/>
      <w:r w:rsidRPr="000D50B0">
        <w:rPr>
          <w:sz w:val="28"/>
          <w:szCs w:val="28"/>
          <w:lang w:val="ro-RO"/>
        </w:rPr>
        <w:t>decît</w:t>
      </w:r>
      <w:proofErr w:type="spellEnd"/>
      <w:r w:rsidRPr="000D50B0">
        <w:rPr>
          <w:sz w:val="28"/>
          <w:szCs w:val="28"/>
          <w:lang w:val="ro-RO"/>
        </w:rPr>
        <w:t xml:space="preserve"> </w:t>
      </w:r>
      <w:proofErr w:type="spellStart"/>
      <w:r w:rsidRPr="000D50B0">
        <w:rPr>
          <w:sz w:val="28"/>
          <w:szCs w:val="28"/>
          <w:lang w:val="ro-RO"/>
        </w:rPr>
        <w:t>atît</w:t>
      </w:r>
      <w:proofErr w:type="spellEnd"/>
      <w:r w:rsidRPr="000D50B0">
        <w:rPr>
          <w:sz w:val="28"/>
          <w:szCs w:val="28"/>
          <w:lang w:val="ro-RO"/>
        </w:rPr>
        <w:t xml:space="preserve">, Alecu Vicol a remarcat faptul că într-o ședință a Consiliului de Observatori a informat public despre intenția sa de a contesta în judecată unele momente a raportului auditului Curții de Conturi efectuat la </w:t>
      </w:r>
      <w:proofErr w:type="spellStart"/>
      <w:r w:rsidRPr="000D50B0">
        <w:rPr>
          <w:sz w:val="28"/>
          <w:szCs w:val="28"/>
          <w:lang w:val="ro-RO"/>
        </w:rPr>
        <w:t>IPNA</w:t>
      </w:r>
      <w:proofErr w:type="spellEnd"/>
      <w:r w:rsidRPr="000D50B0">
        <w:rPr>
          <w:sz w:val="28"/>
          <w:szCs w:val="28"/>
          <w:lang w:val="ro-RO"/>
        </w:rPr>
        <w:t xml:space="preserve"> Compania ”</w:t>
      </w:r>
      <w:proofErr w:type="spellStart"/>
      <w:r w:rsidRPr="000D50B0">
        <w:rPr>
          <w:sz w:val="28"/>
          <w:szCs w:val="28"/>
          <w:lang w:val="ro-RO"/>
        </w:rPr>
        <w:t>Teleradio-Moldova</w:t>
      </w:r>
      <w:proofErr w:type="spellEnd"/>
      <w:r w:rsidRPr="000D50B0">
        <w:rPr>
          <w:sz w:val="28"/>
          <w:szCs w:val="28"/>
          <w:lang w:val="ro-RO"/>
        </w:rPr>
        <w:t>”.</w:t>
      </w:r>
    </w:p>
    <w:p w:rsidR="007212D2" w:rsidRPr="000D50B0" w:rsidRDefault="007212D2" w:rsidP="007212D2">
      <w:pPr>
        <w:jc w:val="both"/>
        <w:rPr>
          <w:rStyle w:val="1"/>
          <w:sz w:val="28"/>
          <w:szCs w:val="28"/>
          <w:lang w:val="ro-RO"/>
        </w:rPr>
      </w:pPr>
      <w:r w:rsidRPr="000D50B0">
        <w:rPr>
          <w:rStyle w:val="1"/>
          <w:color w:val="FF0000"/>
          <w:sz w:val="28"/>
          <w:szCs w:val="28"/>
          <w:lang w:val="ro-RO"/>
        </w:rPr>
        <w:tab/>
      </w:r>
      <w:r w:rsidRPr="000D50B0">
        <w:rPr>
          <w:rStyle w:val="1"/>
          <w:sz w:val="28"/>
          <w:szCs w:val="28"/>
          <w:lang w:val="ro-RO"/>
        </w:rPr>
        <w:t xml:space="preserve">Dna Călugăru s-a arătat indignată de atitudinea juristului Companie si consideră că măsurile întreprinse </w:t>
      </w:r>
      <w:r w:rsidRPr="000D50B0">
        <w:rPr>
          <w:sz w:val="28"/>
          <w:szCs w:val="28"/>
          <w:lang w:val="ro-RO"/>
        </w:rPr>
        <w:t xml:space="preserve">pentru lichidarea neajunsurilor depistate în rezultatul auditului efectuat de Curtea de Conturi pentru anii 2013-2014 </w:t>
      </w:r>
      <w:r w:rsidRPr="000D50B0">
        <w:rPr>
          <w:rStyle w:val="1"/>
          <w:sz w:val="28"/>
          <w:szCs w:val="28"/>
          <w:lang w:val="ro-RO"/>
        </w:rPr>
        <w:t>nu sunt efective și nu vor avea nici un rezultat.</w:t>
      </w:r>
    </w:p>
    <w:p w:rsidR="007212D2" w:rsidRPr="000D50B0" w:rsidRDefault="007212D2" w:rsidP="007212D2">
      <w:pPr>
        <w:ind w:firstLine="709"/>
        <w:jc w:val="both"/>
        <w:rPr>
          <w:rStyle w:val="1"/>
          <w:sz w:val="28"/>
          <w:szCs w:val="28"/>
          <w:lang w:val="ro-RO"/>
        </w:rPr>
      </w:pPr>
      <w:r w:rsidRPr="000D50B0">
        <w:rPr>
          <w:rStyle w:val="1"/>
          <w:sz w:val="28"/>
          <w:szCs w:val="28"/>
          <w:lang w:val="ro-RO"/>
        </w:rPr>
        <w:t xml:space="preserve">Președintele CO a întrebat dacă este valabilă sau a fost anulată procura emisă de </w:t>
      </w:r>
      <w:proofErr w:type="spellStart"/>
      <w:r w:rsidRPr="000D50B0">
        <w:rPr>
          <w:rStyle w:val="1"/>
          <w:sz w:val="28"/>
          <w:szCs w:val="28"/>
          <w:lang w:val="ro-RO"/>
        </w:rPr>
        <w:t>IPNA</w:t>
      </w:r>
      <w:proofErr w:type="spellEnd"/>
      <w:r w:rsidRPr="000D50B0">
        <w:rPr>
          <w:rStyle w:val="1"/>
          <w:sz w:val="28"/>
          <w:szCs w:val="28"/>
          <w:lang w:val="ro-RO"/>
        </w:rPr>
        <w:t xml:space="preserve"> ”</w:t>
      </w:r>
      <w:proofErr w:type="spellStart"/>
      <w:r w:rsidRPr="000D50B0">
        <w:rPr>
          <w:rStyle w:val="1"/>
          <w:sz w:val="28"/>
          <w:szCs w:val="28"/>
          <w:lang w:val="ro-RO"/>
        </w:rPr>
        <w:t>Teleradio</w:t>
      </w:r>
      <w:proofErr w:type="spellEnd"/>
      <w:r w:rsidRPr="000D50B0">
        <w:rPr>
          <w:rStyle w:val="1"/>
          <w:sz w:val="28"/>
          <w:szCs w:val="28"/>
          <w:lang w:val="ro-RO"/>
        </w:rPr>
        <w:t xml:space="preserve"> Moldova” pentru Alecu Vicol cu drept de reprezentare în instanțele judecătorești naționale. Președintele Companiei a răspuns că procura este valabilă și nu a fost anulată. Președintele CO a întrebat dacă Președintele Companiei intenționează să renunțe la cererea de chemare în judecată de pe rol. Președintele Companiei a răspuns că nu va renunța la acțiune și că susține colegii în ceea ce este contestat, dacă ei au respectivele argumente.</w:t>
      </w:r>
    </w:p>
    <w:p w:rsidR="007212D2" w:rsidRPr="000D50B0" w:rsidRDefault="007212D2" w:rsidP="007212D2">
      <w:pPr>
        <w:pStyle w:val="NormalWeb"/>
        <w:tabs>
          <w:tab w:val="left" w:pos="709"/>
          <w:tab w:val="left" w:pos="993"/>
          <w:tab w:val="left" w:pos="1134"/>
        </w:tabs>
        <w:ind w:firstLine="0"/>
        <w:rPr>
          <w:sz w:val="28"/>
          <w:szCs w:val="28"/>
          <w:lang w:val="ro-RO"/>
        </w:rPr>
      </w:pPr>
      <w:r w:rsidRPr="000D50B0">
        <w:rPr>
          <w:rStyle w:val="1"/>
          <w:sz w:val="28"/>
          <w:szCs w:val="28"/>
          <w:lang w:val="ro-RO"/>
        </w:rPr>
        <w:lastRenderedPageBreak/>
        <w:tab/>
        <w:t xml:space="preserve">Dl </w:t>
      </w:r>
      <w:proofErr w:type="spellStart"/>
      <w:r w:rsidRPr="000D50B0">
        <w:rPr>
          <w:rStyle w:val="1"/>
          <w:sz w:val="28"/>
          <w:szCs w:val="28"/>
          <w:lang w:val="ro-RO"/>
        </w:rPr>
        <w:t>Țapeș</w:t>
      </w:r>
      <w:proofErr w:type="spellEnd"/>
      <w:r w:rsidRPr="000D50B0">
        <w:rPr>
          <w:rStyle w:val="1"/>
          <w:sz w:val="28"/>
          <w:szCs w:val="28"/>
          <w:lang w:val="ro-RO"/>
        </w:rPr>
        <w:t xml:space="preserve"> a solicitat o pauză timp în care să viziteze </w:t>
      </w:r>
      <w:r w:rsidRPr="000D50B0">
        <w:rPr>
          <w:sz w:val="28"/>
          <w:szCs w:val="28"/>
          <w:lang w:val="ro-RO"/>
        </w:rPr>
        <w:t>fondul de înregistrări radiofonice/televizate a Companiei pentru a vedea starea lucrurilor la fața locului.</w:t>
      </w:r>
    </w:p>
    <w:p w:rsidR="007212D2" w:rsidRPr="000D50B0" w:rsidRDefault="007212D2" w:rsidP="007212D2">
      <w:pPr>
        <w:pStyle w:val="NormalWeb"/>
        <w:tabs>
          <w:tab w:val="left" w:pos="709"/>
          <w:tab w:val="left" w:pos="993"/>
          <w:tab w:val="left" w:pos="1134"/>
        </w:tabs>
        <w:ind w:firstLine="0"/>
        <w:rPr>
          <w:rStyle w:val="1"/>
          <w:color w:val="FF0000"/>
          <w:sz w:val="28"/>
          <w:szCs w:val="28"/>
          <w:lang w:val="ro-RO"/>
        </w:rPr>
      </w:pPr>
      <w:r w:rsidRPr="000D50B0">
        <w:rPr>
          <w:sz w:val="28"/>
          <w:szCs w:val="28"/>
          <w:lang w:val="ro-RO"/>
        </w:rPr>
        <w:tab/>
        <w:t xml:space="preserve">La întoarcere, dl P. Grozavu a menționat că situația în arhivă este de la mediu la rău. Sunt două încăpere care sunt într-o stare medie iar în celelalte situația este gravă și nu înțelege cum s-a putut de lăsat ca starea de lucruri să degradeze </w:t>
      </w:r>
      <w:proofErr w:type="spellStart"/>
      <w:r w:rsidRPr="000D50B0">
        <w:rPr>
          <w:sz w:val="28"/>
          <w:szCs w:val="28"/>
          <w:lang w:val="ro-RO"/>
        </w:rPr>
        <w:t>într-atît</w:t>
      </w:r>
      <w:proofErr w:type="spellEnd"/>
      <w:r w:rsidRPr="000D50B0">
        <w:rPr>
          <w:sz w:val="28"/>
          <w:szCs w:val="28"/>
          <w:lang w:val="ro-RO"/>
        </w:rPr>
        <w:t>.</w:t>
      </w:r>
    </w:p>
    <w:p w:rsidR="007212D2" w:rsidRPr="000D50B0" w:rsidRDefault="007212D2" w:rsidP="007212D2">
      <w:pPr>
        <w:pStyle w:val="NormalWeb"/>
        <w:tabs>
          <w:tab w:val="left" w:pos="709"/>
          <w:tab w:val="left" w:pos="993"/>
          <w:tab w:val="left" w:pos="1134"/>
        </w:tabs>
        <w:ind w:firstLine="0"/>
        <w:rPr>
          <w:sz w:val="28"/>
          <w:szCs w:val="28"/>
          <w:lang w:val="ro-RO"/>
        </w:rPr>
      </w:pPr>
      <w:r w:rsidRPr="000D50B0">
        <w:rPr>
          <w:rStyle w:val="1"/>
          <w:color w:val="FF0000"/>
          <w:sz w:val="28"/>
          <w:szCs w:val="28"/>
          <w:lang w:val="ro-RO"/>
        </w:rPr>
        <w:tab/>
      </w:r>
      <w:r w:rsidRPr="000D50B0">
        <w:rPr>
          <w:rStyle w:val="1"/>
          <w:sz w:val="28"/>
          <w:szCs w:val="28"/>
          <w:lang w:val="ro-RO"/>
        </w:rPr>
        <w:t xml:space="preserve">Ludmila Vasilache a propus că postul de televiziune ”Moldova 1” și postul ”Radio Moldova” să inițieze o campanie socială de informare de strângere de fonduri pentru repararea acest </w:t>
      </w:r>
      <w:r w:rsidRPr="000D50B0">
        <w:rPr>
          <w:sz w:val="28"/>
          <w:szCs w:val="28"/>
          <w:lang w:val="ro-RO"/>
        </w:rPr>
        <w:t>fondul de înregistrări radiofonice/televizate a Companiei.</w:t>
      </w:r>
    </w:p>
    <w:p w:rsidR="007212D2" w:rsidRPr="000D50B0" w:rsidRDefault="007212D2" w:rsidP="007212D2">
      <w:pPr>
        <w:pStyle w:val="NormalWeb"/>
        <w:tabs>
          <w:tab w:val="left" w:pos="709"/>
          <w:tab w:val="left" w:pos="993"/>
          <w:tab w:val="left" w:pos="1134"/>
        </w:tabs>
        <w:ind w:firstLine="0"/>
        <w:rPr>
          <w:rStyle w:val="1"/>
          <w:sz w:val="28"/>
          <w:szCs w:val="28"/>
          <w:lang w:val="ro-RO"/>
        </w:rPr>
      </w:pPr>
      <w:r w:rsidRPr="000D50B0">
        <w:rPr>
          <w:sz w:val="28"/>
          <w:szCs w:val="28"/>
          <w:lang w:val="ro-RO"/>
        </w:rPr>
        <w:tab/>
        <w:t>Cu referire la pct. 2.7. – venituri din publicitate, șeful</w:t>
      </w:r>
      <w:r w:rsidRPr="000D50B0">
        <w:rPr>
          <w:b/>
          <w:sz w:val="28"/>
          <w:szCs w:val="28"/>
          <w:lang w:val="ro-RO"/>
        </w:rPr>
        <w:t xml:space="preserve"> </w:t>
      </w:r>
      <w:r w:rsidRPr="000D50B0">
        <w:rPr>
          <w:sz w:val="28"/>
          <w:szCs w:val="28"/>
          <w:lang w:val="ro-RO"/>
        </w:rPr>
        <w:t xml:space="preserve">Serviciului marketing, vânzări, servicii, cercetare a menționat că cele 1800,79 de minute </w:t>
      </w:r>
      <w:r w:rsidRPr="000D50B0">
        <w:rPr>
          <w:rFonts w:ascii="Times New Roman CE" w:hAnsi="Times New Roman CE"/>
          <w:color w:val="000000"/>
          <w:sz w:val="28"/>
          <w:szCs w:val="28"/>
          <w:lang w:val="ro-RO"/>
        </w:rPr>
        <w:t xml:space="preserve">inclus în volumul de publicitate </w:t>
      </w:r>
      <w:r w:rsidRPr="000D50B0">
        <w:rPr>
          <w:sz w:val="28"/>
          <w:szCs w:val="28"/>
          <w:lang w:val="ro-RO"/>
        </w:rPr>
        <w:t>la care s-a făcut referire în Raportul Curții de Conturi</w:t>
      </w:r>
      <w:r w:rsidRPr="000D50B0">
        <w:rPr>
          <w:rFonts w:ascii="Times New Roman CE" w:hAnsi="Times New Roman CE"/>
          <w:color w:val="000000"/>
          <w:sz w:val="28"/>
          <w:szCs w:val="28"/>
          <w:lang w:val="ro-RO"/>
        </w:rPr>
        <w:t xml:space="preserve"> este un volum destinat pentru promovarea emisiunilor TV, serviciilor pe care le prestează Compania, cum ar fi </w:t>
      </w:r>
      <w:proofErr w:type="spellStart"/>
      <w:r w:rsidRPr="000D50B0">
        <w:rPr>
          <w:rFonts w:ascii="Times New Roman CE" w:hAnsi="Times New Roman CE"/>
          <w:color w:val="000000"/>
          <w:sz w:val="28"/>
          <w:szCs w:val="28"/>
          <w:lang w:val="ro-RO"/>
        </w:rPr>
        <w:t>www.trm.md</w:t>
      </w:r>
      <w:proofErr w:type="spellEnd"/>
      <w:r w:rsidRPr="000D50B0">
        <w:rPr>
          <w:rFonts w:ascii="Times New Roman CE" w:hAnsi="Times New Roman CE"/>
          <w:color w:val="000000"/>
          <w:sz w:val="28"/>
          <w:szCs w:val="28"/>
          <w:lang w:val="ro-RO"/>
        </w:rPr>
        <w:t xml:space="preserve">, Eurovision, Eurovision junior, promovarea difuzării </w:t>
      </w:r>
      <w:proofErr w:type="spellStart"/>
      <w:r w:rsidRPr="000D50B0">
        <w:rPr>
          <w:rFonts w:ascii="Times New Roman CE" w:hAnsi="Times New Roman CE"/>
          <w:color w:val="000000"/>
          <w:sz w:val="28"/>
          <w:szCs w:val="28"/>
          <w:lang w:val="ro-RO"/>
        </w:rPr>
        <w:t>footbalului</w:t>
      </w:r>
      <w:proofErr w:type="spellEnd"/>
      <w:r w:rsidRPr="000D50B0">
        <w:rPr>
          <w:rFonts w:ascii="Times New Roman CE" w:hAnsi="Times New Roman CE"/>
          <w:color w:val="000000"/>
          <w:sz w:val="28"/>
          <w:szCs w:val="28"/>
          <w:lang w:val="ro-RO"/>
        </w:rPr>
        <w:t xml:space="preserve"> FIFA World Cup la TV Moldova 1, oferirea serviciilor de transcrieri/felicitări, Radio Moldova, concursurilor/achiziţiilor anunţate de companie, concurs pentru suplinirea funcţiilor vacante, etc. </w:t>
      </w:r>
    </w:p>
    <w:p w:rsidR="007212D2" w:rsidRPr="000D50B0" w:rsidRDefault="007212D2" w:rsidP="00721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ro-RO"/>
        </w:rPr>
      </w:pPr>
      <w:r w:rsidRPr="000D50B0">
        <w:rPr>
          <w:rStyle w:val="1"/>
          <w:sz w:val="28"/>
          <w:szCs w:val="28"/>
          <w:lang w:val="ro-RO"/>
        </w:rPr>
        <w:tab/>
        <w:t xml:space="preserve">Directorul financiar, Galina </w:t>
      </w:r>
      <w:proofErr w:type="spellStart"/>
      <w:r w:rsidRPr="000D50B0">
        <w:rPr>
          <w:rStyle w:val="1"/>
          <w:sz w:val="28"/>
          <w:szCs w:val="28"/>
          <w:lang w:val="ro-RO"/>
        </w:rPr>
        <w:t>Blanaru</w:t>
      </w:r>
      <w:proofErr w:type="spellEnd"/>
      <w:r w:rsidRPr="000D50B0">
        <w:rPr>
          <w:rStyle w:val="1"/>
          <w:sz w:val="28"/>
          <w:szCs w:val="28"/>
          <w:lang w:val="ro-RO"/>
        </w:rPr>
        <w:t xml:space="preserve"> a menționat </w:t>
      </w:r>
      <w:r w:rsidRPr="000D50B0">
        <w:rPr>
          <w:rFonts w:cs="Times New Roman"/>
          <w:sz w:val="28"/>
          <w:szCs w:val="28"/>
          <w:lang w:val="ro-RO"/>
        </w:rPr>
        <w:t xml:space="preserve">că auditul relevă că în anul 2013, din 65100 min - volumul timpului total disponibil pentru plasarea spoturilor publicitare, Compania a înregistrat un volum de emisie facturat de 4204,92 min, în timp ce potrivit datelor informaţionale AGB, volumul de emisie al spoturilor publicitare a fost de 7284,60 min, sau cu 3079,7 min mai mult. Această diferență s-a format din 1278,91 min. de servicii de publicitate gratuite (promovare reciprocă în acțiuni de caritate - 13 min., campanii sociale - 487,3 min., de interes public - 507,09 min. și alte acțiuni - 271,52 min.) şi, respectiv, din 1800,79 min. nefacturate. Aceste situaţii indică acordarea serviciilor de publicitate fără facturarea, înregistrarea şi încasarea veniturilor proprii în sumă de 3,1 mil.lei (1800,79 min.), ceea ce a dus la ratarea veniturilor din vânzări în aceeași sumă. Șeful </w:t>
      </w:r>
      <w:r w:rsidRPr="000D50B0">
        <w:rPr>
          <w:sz w:val="28"/>
          <w:szCs w:val="28"/>
          <w:lang w:val="ro-RO"/>
        </w:rPr>
        <w:t>Serviciului juridic a menționat că acest fapt la fel este contestat în instanța de judecată.</w:t>
      </w:r>
    </w:p>
    <w:p w:rsidR="007212D2" w:rsidRPr="000D50B0" w:rsidRDefault="007212D2" w:rsidP="007212D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6"/>
          <w:sz w:val="28"/>
          <w:lang w:val="ro-RO"/>
        </w:rPr>
      </w:pPr>
      <w:r w:rsidRPr="000D50B0">
        <w:rPr>
          <w:rFonts w:cs="Times New Roman"/>
          <w:color w:val="FF0000"/>
          <w:sz w:val="28"/>
          <w:szCs w:val="28"/>
          <w:lang w:val="ro-RO"/>
        </w:rPr>
        <w:tab/>
      </w:r>
      <w:r w:rsidRPr="000D50B0">
        <w:rPr>
          <w:rFonts w:cs="Times New Roman"/>
          <w:sz w:val="28"/>
          <w:szCs w:val="28"/>
          <w:lang w:val="ro-RO"/>
        </w:rPr>
        <w:t>Examinând pct. 2.9. ”venituri din locațiune” președintele CO a menționat că este necesară completarea planului de acțiuni cu Hotărârea CO nr.90 din 21.08.2015 prin care transmiterea</w:t>
      </w:r>
      <w:r w:rsidRPr="000D50B0">
        <w:rPr>
          <w:sz w:val="28"/>
          <w:szCs w:val="28"/>
          <w:lang w:val="ro-RO"/>
        </w:rPr>
        <w:t xml:space="preserve"> în locațiune a bunurilor </w:t>
      </w:r>
      <w:proofErr w:type="spellStart"/>
      <w:r w:rsidRPr="000D50B0">
        <w:rPr>
          <w:sz w:val="28"/>
          <w:szCs w:val="28"/>
          <w:lang w:val="ro-RO"/>
        </w:rPr>
        <w:t>IPNA</w:t>
      </w:r>
      <w:proofErr w:type="spellEnd"/>
      <w:r w:rsidRPr="000D50B0">
        <w:rPr>
          <w:sz w:val="28"/>
          <w:szCs w:val="28"/>
          <w:lang w:val="ro-RO"/>
        </w:rPr>
        <w:t xml:space="preserve"> Companiei ”</w:t>
      </w:r>
      <w:proofErr w:type="spellStart"/>
      <w:r w:rsidRPr="000D50B0">
        <w:rPr>
          <w:sz w:val="28"/>
          <w:szCs w:val="28"/>
          <w:lang w:val="ro-RO"/>
        </w:rPr>
        <w:t>Teleradio-Moldova</w:t>
      </w:r>
      <w:proofErr w:type="spellEnd"/>
      <w:r w:rsidRPr="000D50B0">
        <w:rPr>
          <w:sz w:val="28"/>
          <w:szCs w:val="28"/>
          <w:lang w:val="ro-RO"/>
        </w:rPr>
        <w:t xml:space="preserve">” se va efectua cu doar cu acordul prealabil al Consiliului de Observatori, în conformitate cu prevederile art. 63 din Codul audiovizualului și capitolul 11 pct. 7 lit. c) din Statutul </w:t>
      </w:r>
      <w:r w:rsidRPr="000D50B0">
        <w:rPr>
          <w:spacing w:val="-7"/>
          <w:sz w:val="28"/>
          <w:lang w:val="ro-RO"/>
        </w:rPr>
        <w:t xml:space="preserve">Instituţiei Publice Naţionale </w:t>
      </w:r>
      <w:r w:rsidRPr="000D50B0">
        <w:rPr>
          <w:spacing w:val="-6"/>
          <w:sz w:val="28"/>
          <w:lang w:val="ro-RO"/>
        </w:rPr>
        <w:t>a Audiovizualului Compania „</w:t>
      </w:r>
      <w:proofErr w:type="spellStart"/>
      <w:r w:rsidRPr="000D50B0">
        <w:rPr>
          <w:spacing w:val="-6"/>
          <w:sz w:val="28"/>
          <w:lang w:val="ro-RO"/>
        </w:rPr>
        <w:t>Teleradio-Moldova</w:t>
      </w:r>
      <w:proofErr w:type="spellEnd"/>
      <w:r w:rsidRPr="000D50B0">
        <w:rPr>
          <w:spacing w:val="-6"/>
          <w:sz w:val="28"/>
          <w:lang w:val="ro-RO"/>
        </w:rPr>
        <w:t>.</w:t>
      </w:r>
    </w:p>
    <w:p w:rsidR="007212D2" w:rsidRPr="000D50B0" w:rsidRDefault="007212D2" w:rsidP="007212D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ro-RO"/>
        </w:rPr>
      </w:pPr>
      <w:r w:rsidRPr="000D50B0">
        <w:rPr>
          <w:rFonts w:cs="Times New Roman"/>
          <w:sz w:val="28"/>
          <w:szCs w:val="28"/>
          <w:lang w:val="ro-RO"/>
        </w:rPr>
        <w:tab/>
        <w:t xml:space="preserve">La pct. 2.11 ”cheltuieli aferente remunerării muncii” președintele CO a menționat că este necesară completarea planului de acțiuni cu Hotărârea CO nr.58 din 30.06.2015 </w:t>
      </w:r>
      <w:r w:rsidRPr="000D50B0">
        <w:rPr>
          <w:sz w:val="28"/>
          <w:szCs w:val="28"/>
          <w:lang w:val="ro-RO"/>
        </w:rPr>
        <w:t xml:space="preserve">cu privire la  examinarea nivelurilor și treptelor de salarizare ale angajaților </w:t>
      </w:r>
      <w:proofErr w:type="spellStart"/>
      <w:r w:rsidRPr="000D50B0">
        <w:rPr>
          <w:sz w:val="28"/>
          <w:szCs w:val="28"/>
          <w:lang w:val="ro-RO"/>
        </w:rPr>
        <w:t>IPNA</w:t>
      </w:r>
      <w:proofErr w:type="spellEnd"/>
      <w:r w:rsidRPr="000D50B0">
        <w:rPr>
          <w:sz w:val="28"/>
          <w:szCs w:val="28"/>
          <w:lang w:val="ro-RO"/>
        </w:rPr>
        <w:t xml:space="preserve"> Compania ”</w:t>
      </w:r>
      <w:proofErr w:type="spellStart"/>
      <w:r w:rsidRPr="000D50B0">
        <w:rPr>
          <w:sz w:val="28"/>
          <w:szCs w:val="28"/>
          <w:lang w:val="ro-RO"/>
        </w:rPr>
        <w:t>Teleradio-Moldova</w:t>
      </w:r>
      <w:proofErr w:type="spellEnd"/>
      <w:r w:rsidRPr="000D50B0">
        <w:rPr>
          <w:sz w:val="28"/>
          <w:szCs w:val="28"/>
          <w:lang w:val="ro-RO"/>
        </w:rPr>
        <w:t xml:space="preserve">” pentru anul 2015, prin care am adaptat salariul de bază pentru nivelul unu de salarizare la cuantumul minim garantat, dar și Hotărârea CO </w:t>
      </w:r>
      <w:hyperlink r:id="rId6" w:history="1">
        <w:r w:rsidRPr="000D50B0">
          <w:rPr>
            <w:rStyle w:val="Hyperlink"/>
            <w:sz w:val="28"/>
            <w:szCs w:val="28"/>
            <w:lang w:val="ro-RO"/>
          </w:rPr>
          <w:t>Nr.</w:t>
        </w:r>
        <w:r w:rsidRPr="000D50B0">
          <w:rPr>
            <w:rStyle w:val="Hyperlink"/>
            <w:color w:val="auto"/>
            <w:sz w:val="28"/>
            <w:szCs w:val="28"/>
            <w:u w:val="none"/>
            <w:lang w:val="ro-RO"/>
          </w:rPr>
          <w:t>78 din 30.07.2015</w:t>
        </w:r>
      </w:hyperlink>
      <w:r w:rsidRPr="000D50B0">
        <w:rPr>
          <w:sz w:val="28"/>
          <w:szCs w:val="28"/>
          <w:lang w:val="ro-RO"/>
        </w:rPr>
        <w:t xml:space="preserve"> cu privire la stabilirea salariilor președintelui Companiei, directorului radiodifuziunii și directorul televiziunii al </w:t>
      </w:r>
      <w:proofErr w:type="spellStart"/>
      <w:r w:rsidRPr="000D50B0">
        <w:rPr>
          <w:sz w:val="28"/>
          <w:szCs w:val="28"/>
          <w:lang w:val="ro-RO"/>
        </w:rPr>
        <w:t>IPNA</w:t>
      </w:r>
      <w:proofErr w:type="spellEnd"/>
      <w:r w:rsidRPr="000D50B0">
        <w:rPr>
          <w:sz w:val="28"/>
          <w:szCs w:val="28"/>
          <w:lang w:val="ro-RO"/>
        </w:rPr>
        <w:t xml:space="preserve"> Compania ”</w:t>
      </w:r>
      <w:proofErr w:type="spellStart"/>
      <w:r w:rsidRPr="000D50B0">
        <w:rPr>
          <w:sz w:val="28"/>
          <w:szCs w:val="28"/>
          <w:lang w:val="ro-RO"/>
        </w:rPr>
        <w:t>Teleradio-Moldova</w:t>
      </w:r>
      <w:proofErr w:type="spellEnd"/>
      <w:r w:rsidRPr="000D50B0">
        <w:rPr>
          <w:sz w:val="28"/>
          <w:szCs w:val="28"/>
          <w:lang w:val="ro-RO"/>
        </w:rPr>
        <w:t>” prin care am stabilit salariul pentru 2015 fără drept de modificare trimestriala.</w:t>
      </w:r>
    </w:p>
    <w:p w:rsidR="007212D2" w:rsidRPr="000D50B0" w:rsidRDefault="007212D2" w:rsidP="007212D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kern w:val="0"/>
          <w:sz w:val="28"/>
          <w:szCs w:val="28"/>
          <w:lang w:val="ro-RO"/>
        </w:rPr>
      </w:pPr>
      <w:r w:rsidRPr="000D50B0">
        <w:rPr>
          <w:sz w:val="28"/>
          <w:szCs w:val="28"/>
          <w:lang w:val="ro-RO"/>
        </w:rPr>
        <w:tab/>
        <w:t xml:space="preserve">La pct. 2.12 Președintele Companiei a menționat că a sesizat </w:t>
      </w:r>
      <w:r w:rsidRPr="000D50B0">
        <w:rPr>
          <w:rFonts w:eastAsia="Calibri" w:cs="Times New Roman"/>
          <w:kern w:val="0"/>
          <w:sz w:val="28"/>
          <w:szCs w:val="28"/>
          <w:lang w:val="ro-RO"/>
        </w:rPr>
        <w:t xml:space="preserve">Comisiei parlamentare cultură, educaţie, cercetare, tineret, sport şi mass-media </w:t>
      </w:r>
      <w:r w:rsidRPr="000D50B0">
        <w:rPr>
          <w:sz w:val="28"/>
          <w:szCs w:val="28"/>
          <w:lang w:val="ro-RO"/>
        </w:rPr>
        <w:t xml:space="preserve">în vederea modificării Legii cu privire la achizițiile publice, care obligă toate instituțiile de stat să procure servicii și mărfuri doar prin achiziții publice, deși legislația europeana permite </w:t>
      </w:r>
      <w:r w:rsidRPr="000D50B0">
        <w:rPr>
          <w:sz w:val="28"/>
          <w:szCs w:val="28"/>
          <w:lang w:val="ro-RO"/>
        </w:rPr>
        <w:lastRenderedPageBreak/>
        <w:t xml:space="preserve">excluderea audiovizualului din lista dată. Este discriminatoriu acest context pentru </w:t>
      </w:r>
      <w:r w:rsidRPr="000D50B0">
        <w:rPr>
          <w:rFonts w:eastAsia="Calibri" w:cs="Times New Roman"/>
          <w:kern w:val="0"/>
          <w:sz w:val="28"/>
          <w:szCs w:val="28"/>
          <w:lang w:val="ro-RO"/>
        </w:rPr>
        <w:t>Instituţia Publică Naţională Audiovizualului Compania „</w:t>
      </w:r>
      <w:proofErr w:type="spellStart"/>
      <w:r w:rsidRPr="000D50B0">
        <w:rPr>
          <w:rFonts w:eastAsia="Calibri" w:cs="Times New Roman"/>
          <w:kern w:val="0"/>
          <w:sz w:val="28"/>
          <w:szCs w:val="28"/>
          <w:lang w:val="ro-RO"/>
        </w:rPr>
        <w:t>Teleradio-Moldova</w:t>
      </w:r>
      <w:proofErr w:type="spellEnd"/>
      <w:r w:rsidRPr="000D50B0">
        <w:rPr>
          <w:rFonts w:eastAsia="Calibri" w:cs="Times New Roman"/>
          <w:kern w:val="0"/>
          <w:sz w:val="28"/>
          <w:szCs w:val="28"/>
          <w:lang w:val="ro-RO"/>
        </w:rPr>
        <w:t xml:space="preserve">”, căci televiziunile comerciale pot procura content de o mai buna calitate la </w:t>
      </w:r>
      <w:proofErr w:type="spellStart"/>
      <w:r w:rsidRPr="000D50B0">
        <w:rPr>
          <w:rFonts w:eastAsia="Calibri" w:cs="Times New Roman"/>
          <w:kern w:val="0"/>
          <w:sz w:val="28"/>
          <w:szCs w:val="28"/>
          <w:lang w:val="ro-RO"/>
        </w:rPr>
        <w:t>pret</w:t>
      </w:r>
      <w:proofErr w:type="spellEnd"/>
      <w:r w:rsidRPr="000D50B0">
        <w:rPr>
          <w:rFonts w:eastAsia="Calibri" w:cs="Times New Roman"/>
          <w:kern w:val="0"/>
          <w:sz w:val="28"/>
          <w:szCs w:val="28"/>
          <w:lang w:val="ro-RO"/>
        </w:rPr>
        <w:t xml:space="preserve"> negociabil, pe când televiziunea publica se obliga să procure la cel mai mic preț cel mai necalitativ content.</w:t>
      </w:r>
    </w:p>
    <w:p w:rsidR="007212D2" w:rsidRPr="000D50B0" w:rsidRDefault="007212D2" w:rsidP="007212D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kern w:val="0"/>
          <w:sz w:val="28"/>
          <w:szCs w:val="28"/>
          <w:lang w:val="ro-RO"/>
        </w:rPr>
      </w:pPr>
      <w:r w:rsidRPr="000D50B0">
        <w:rPr>
          <w:rFonts w:cs="Times New Roman"/>
          <w:color w:val="FF0000"/>
          <w:sz w:val="28"/>
          <w:szCs w:val="28"/>
          <w:lang w:val="ro-RO"/>
        </w:rPr>
        <w:tab/>
      </w:r>
      <w:r w:rsidRPr="000D50B0">
        <w:rPr>
          <w:rStyle w:val="1"/>
          <w:sz w:val="28"/>
          <w:szCs w:val="28"/>
          <w:lang w:val="ro-RO"/>
        </w:rPr>
        <w:t xml:space="preserve">Ca urmare a dezbaterilor din cadrul ședinței, președintele CO a propus să se ia act de </w:t>
      </w:r>
      <w:r w:rsidRPr="000D50B0">
        <w:rPr>
          <w:rFonts w:eastAsia="Calibri" w:cs="Times New Roman"/>
          <w:kern w:val="0"/>
          <w:sz w:val="28"/>
          <w:szCs w:val="28"/>
          <w:lang w:val="ro-RO"/>
        </w:rPr>
        <w:t>Planul de realizare/implementare a recomandărilor Curţii de Conturi din Raportul nr. 13 din 30.04.2015 privind auditul conformităţii gestionării fondurilor publice asociat auditului situaţiilor financiare la Instituţia Publică Naţională Audiovizualului Compania „</w:t>
      </w:r>
      <w:proofErr w:type="spellStart"/>
      <w:r w:rsidRPr="000D50B0">
        <w:rPr>
          <w:rFonts w:eastAsia="Calibri" w:cs="Times New Roman"/>
          <w:kern w:val="0"/>
          <w:sz w:val="28"/>
          <w:szCs w:val="28"/>
          <w:lang w:val="ro-RO"/>
        </w:rPr>
        <w:t>Teleradio-Moldova</w:t>
      </w:r>
      <w:proofErr w:type="spellEnd"/>
      <w:r w:rsidRPr="000D50B0">
        <w:rPr>
          <w:rFonts w:eastAsia="Calibri" w:cs="Times New Roman"/>
          <w:kern w:val="0"/>
          <w:sz w:val="28"/>
          <w:szCs w:val="28"/>
          <w:lang w:val="ro-RO"/>
        </w:rPr>
        <w:t>” pe anii 2013-2014</w:t>
      </w:r>
      <w:r w:rsidRPr="000D50B0">
        <w:rPr>
          <w:rFonts w:eastAsia="Calibri" w:cs="Times New Roman"/>
          <w:i/>
          <w:color w:val="222222"/>
          <w:kern w:val="0"/>
          <w:sz w:val="28"/>
          <w:szCs w:val="28"/>
          <w:shd w:val="clear" w:color="auto" w:fill="FFFFFF"/>
          <w:lang w:val="ro-RO"/>
        </w:rPr>
        <w:t> </w:t>
      </w:r>
      <w:r w:rsidRPr="000D50B0">
        <w:rPr>
          <w:rFonts w:eastAsia="Calibri" w:cs="Times New Roman"/>
          <w:kern w:val="0"/>
          <w:sz w:val="28"/>
          <w:szCs w:val="28"/>
          <w:lang w:val="ro-RO"/>
        </w:rPr>
        <w:t xml:space="preserve">prezentat de Preşedintele </w:t>
      </w:r>
      <w:proofErr w:type="spellStart"/>
      <w:r w:rsidRPr="000D50B0">
        <w:rPr>
          <w:rFonts w:eastAsia="Calibri" w:cs="Times New Roman"/>
          <w:kern w:val="0"/>
          <w:sz w:val="28"/>
          <w:szCs w:val="28"/>
          <w:lang w:val="ro-RO"/>
        </w:rPr>
        <w:t>IPNA</w:t>
      </w:r>
      <w:proofErr w:type="spellEnd"/>
      <w:r w:rsidRPr="000D50B0">
        <w:rPr>
          <w:rFonts w:eastAsia="Calibri" w:cs="Times New Roman"/>
          <w:kern w:val="0"/>
          <w:sz w:val="28"/>
          <w:szCs w:val="28"/>
          <w:lang w:val="ro-RO"/>
        </w:rPr>
        <w:t xml:space="preserve"> Compania „</w:t>
      </w:r>
      <w:proofErr w:type="spellStart"/>
      <w:r w:rsidRPr="000D50B0">
        <w:rPr>
          <w:rFonts w:eastAsia="Calibri" w:cs="Times New Roman"/>
          <w:kern w:val="0"/>
          <w:sz w:val="28"/>
          <w:szCs w:val="28"/>
          <w:lang w:val="ro-RO"/>
        </w:rPr>
        <w:t>Teleradio-Moldova</w:t>
      </w:r>
      <w:proofErr w:type="spellEnd"/>
      <w:r w:rsidRPr="000D50B0">
        <w:rPr>
          <w:rFonts w:eastAsia="Calibri" w:cs="Times New Roman"/>
          <w:kern w:val="0"/>
          <w:sz w:val="28"/>
          <w:szCs w:val="28"/>
          <w:lang w:val="ro-RO"/>
        </w:rPr>
        <w:t xml:space="preserve">” și ca Preşedintele </w:t>
      </w:r>
      <w:proofErr w:type="spellStart"/>
      <w:r w:rsidRPr="000D50B0">
        <w:rPr>
          <w:rFonts w:eastAsia="Calibri" w:cs="Times New Roman"/>
          <w:kern w:val="0"/>
          <w:sz w:val="28"/>
          <w:szCs w:val="28"/>
          <w:lang w:val="ro-RO"/>
        </w:rPr>
        <w:t>IPNA</w:t>
      </w:r>
      <w:proofErr w:type="spellEnd"/>
      <w:r w:rsidRPr="000D50B0">
        <w:rPr>
          <w:rFonts w:eastAsia="Calibri" w:cs="Times New Roman"/>
          <w:kern w:val="0"/>
          <w:sz w:val="28"/>
          <w:szCs w:val="28"/>
          <w:lang w:val="ro-RO"/>
        </w:rPr>
        <w:t xml:space="preserve"> Compania „</w:t>
      </w:r>
      <w:proofErr w:type="spellStart"/>
      <w:r w:rsidRPr="000D50B0">
        <w:rPr>
          <w:rFonts w:eastAsia="Calibri" w:cs="Times New Roman"/>
          <w:kern w:val="0"/>
          <w:sz w:val="28"/>
          <w:szCs w:val="28"/>
          <w:lang w:val="ro-RO"/>
        </w:rPr>
        <w:t>Teleradio-Moldova</w:t>
      </w:r>
      <w:proofErr w:type="spellEnd"/>
      <w:r w:rsidRPr="000D50B0">
        <w:rPr>
          <w:rFonts w:eastAsia="Calibri" w:cs="Times New Roman"/>
          <w:kern w:val="0"/>
          <w:sz w:val="28"/>
          <w:szCs w:val="28"/>
          <w:lang w:val="ro-RO"/>
        </w:rPr>
        <w:t>” să asigură executarea Planului până la 1 octombrie 2015.</w:t>
      </w:r>
    </w:p>
    <w:p w:rsidR="007212D2" w:rsidRPr="000D50B0" w:rsidRDefault="007212D2" w:rsidP="007212D2">
      <w:pPr>
        <w:widowControl/>
        <w:tabs>
          <w:tab w:val="left" w:pos="709"/>
        </w:tabs>
        <w:autoSpaceDN/>
        <w:jc w:val="both"/>
        <w:textAlignment w:val="auto"/>
        <w:rPr>
          <w:rFonts w:eastAsia="Calibri" w:cs="Times New Roman"/>
          <w:kern w:val="0"/>
          <w:sz w:val="28"/>
          <w:szCs w:val="28"/>
          <w:lang w:val="ro-RO"/>
        </w:rPr>
      </w:pPr>
      <w:r w:rsidRPr="000D50B0">
        <w:rPr>
          <w:rFonts w:eastAsia="Calibri" w:cs="Times New Roman"/>
          <w:kern w:val="0"/>
          <w:sz w:val="28"/>
          <w:szCs w:val="28"/>
          <w:lang w:val="ro-RO"/>
        </w:rPr>
        <w:tab/>
        <w:t xml:space="preserve">În același timp, Consiliul de Observatori al </w:t>
      </w:r>
      <w:proofErr w:type="spellStart"/>
      <w:r w:rsidRPr="000D50B0">
        <w:rPr>
          <w:rFonts w:eastAsia="Calibri" w:cs="Times New Roman"/>
          <w:kern w:val="0"/>
          <w:sz w:val="28"/>
          <w:szCs w:val="28"/>
          <w:lang w:val="ro-RO"/>
        </w:rPr>
        <w:t>IPNA</w:t>
      </w:r>
      <w:proofErr w:type="spellEnd"/>
      <w:r w:rsidRPr="000D50B0">
        <w:rPr>
          <w:rFonts w:eastAsia="Calibri" w:cs="Times New Roman"/>
          <w:kern w:val="0"/>
          <w:sz w:val="28"/>
          <w:szCs w:val="28"/>
          <w:lang w:val="ro-RO"/>
        </w:rPr>
        <w:t xml:space="preserve"> Compania „</w:t>
      </w:r>
      <w:proofErr w:type="spellStart"/>
      <w:r w:rsidRPr="000D50B0">
        <w:rPr>
          <w:rFonts w:eastAsia="Calibri" w:cs="Times New Roman"/>
          <w:kern w:val="0"/>
          <w:sz w:val="28"/>
          <w:szCs w:val="28"/>
          <w:lang w:val="ro-RO"/>
        </w:rPr>
        <w:t>Teleradio-Moldova</w:t>
      </w:r>
      <w:proofErr w:type="spellEnd"/>
      <w:r w:rsidRPr="000D50B0">
        <w:rPr>
          <w:rFonts w:eastAsia="Calibri" w:cs="Times New Roman"/>
          <w:kern w:val="0"/>
          <w:sz w:val="28"/>
          <w:szCs w:val="28"/>
          <w:lang w:val="ro-RO"/>
        </w:rPr>
        <w:t>” va prezenta spre informare Comisiei parlamentare cultură, educaţie, cercetare, tineret, sport şi mass-media şi Consiliului Coordonator al Audiovizualului planul de acţiuni în vederea realizării/implementării recomandărilor Curţii de Conturi din Raportul nr. 13 din 30.04.2015 privind auditul conformităţii gestionării fondurilor publice asociat auditului situaţiilor financiare la Instituţia Publică Naţională Audiovizualului Compania „</w:t>
      </w:r>
      <w:proofErr w:type="spellStart"/>
      <w:r w:rsidRPr="000D50B0">
        <w:rPr>
          <w:rFonts w:eastAsia="Calibri" w:cs="Times New Roman"/>
          <w:kern w:val="0"/>
          <w:sz w:val="28"/>
          <w:szCs w:val="28"/>
          <w:lang w:val="ro-RO"/>
        </w:rPr>
        <w:t>Teleradio-Moldova</w:t>
      </w:r>
      <w:proofErr w:type="spellEnd"/>
      <w:r w:rsidRPr="000D50B0">
        <w:rPr>
          <w:rFonts w:eastAsia="Calibri" w:cs="Times New Roman"/>
          <w:kern w:val="0"/>
          <w:sz w:val="28"/>
          <w:szCs w:val="28"/>
          <w:lang w:val="ro-RO"/>
        </w:rPr>
        <w:t>” pe anii 2013-2014</w:t>
      </w:r>
      <w:r w:rsidRPr="000D50B0">
        <w:rPr>
          <w:rFonts w:eastAsia="Calibri" w:cs="Times New Roman"/>
          <w:i/>
          <w:color w:val="222222"/>
          <w:kern w:val="0"/>
          <w:sz w:val="28"/>
          <w:szCs w:val="28"/>
          <w:shd w:val="clear" w:color="auto" w:fill="FFFFFF"/>
          <w:lang w:val="ro-RO"/>
        </w:rPr>
        <w:t> </w:t>
      </w:r>
      <w:r w:rsidRPr="000D50B0">
        <w:rPr>
          <w:rFonts w:eastAsia="Calibri" w:cs="Times New Roman"/>
          <w:kern w:val="0"/>
          <w:sz w:val="28"/>
          <w:szCs w:val="28"/>
          <w:lang w:val="ro-RO"/>
        </w:rPr>
        <w:t xml:space="preserve">prezentată de Preşedintele </w:t>
      </w:r>
      <w:proofErr w:type="spellStart"/>
      <w:r w:rsidRPr="000D50B0">
        <w:rPr>
          <w:rFonts w:eastAsia="Calibri" w:cs="Times New Roman"/>
          <w:kern w:val="0"/>
          <w:sz w:val="28"/>
          <w:szCs w:val="28"/>
          <w:lang w:val="ro-RO"/>
        </w:rPr>
        <w:t>IPNA</w:t>
      </w:r>
      <w:proofErr w:type="spellEnd"/>
      <w:r w:rsidRPr="000D50B0">
        <w:rPr>
          <w:rFonts w:eastAsia="Calibri" w:cs="Times New Roman"/>
          <w:kern w:val="0"/>
          <w:sz w:val="28"/>
          <w:szCs w:val="28"/>
          <w:lang w:val="ro-RO"/>
        </w:rPr>
        <w:t xml:space="preserve"> Compania „</w:t>
      </w:r>
      <w:proofErr w:type="spellStart"/>
      <w:r w:rsidRPr="000D50B0">
        <w:rPr>
          <w:rFonts w:eastAsia="Calibri" w:cs="Times New Roman"/>
          <w:kern w:val="0"/>
          <w:sz w:val="28"/>
          <w:szCs w:val="28"/>
          <w:lang w:val="ro-RO"/>
        </w:rPr>
        <w:t>Teleradio-Moldova</w:t>
      </w:r>
      <w:proofErr w:type="spellEnd"/>
      <w:r w:rsidRPr="000D50B0">
        <w:rPr>
          <w:rFonts w:eastAsia="Calibri" w:cs="Times New Roman"/>
          <w:kern w:val="0"/>
          <w:sz w:val="28"/>
          <w:szCs w:val="28"/>
          <w:lang w:val="ro-RO"/>
        </w:rPr>
        <w:t>”.</w:t>
      </w:r>
      <w:r w:rsidRPr="000D50B0">
        <w:rPr>
          <w:rFonts w:eastAsia="Calibri" w:cs="Times New Roman"/>
          <w:kern w:val="0"/>
          <w:sz w:val="28"/>
          <w:szCs w:val="28"/>
          <w:lang w:val="ro-RO"/>
        </w:rPr>
        <w:tab/>
        <w:t>Anexa „</w:t>
      </w:r>
      <w:r w:rsidRPr="000D50B0">
        <w:rPr>
          <w:rFonts w:eastAsia="Calibri" w:cs="Times New Roman"/>
          <w:i/>
          <w:kern w:val="0"/>
          <w:sz w:val="28"/>
          <w:szCs w:val="28"/>
          <w:lang w:val="ro-RO"/>
        </w:rPr>
        <w:t xml:space="preserve">Planul de realizare/implementare a recomandărilor Curţii de Conturi din Raportul nr. 13 din 30.04.2015” </w:t>
      </w:r>
      <w:r w:rsidRPr="000D50B0">
        <w:rPr>
          <w:rFonts w:eastAsia="Calibri" w:cs="Times New Roman"/>
          <w:kern w:val="0"/>
          <w:sz w:val="28"/>
          <w:szCs w:val="28"/>
          <w:lang w:val="ro-RO"/>
        </w:rPr>
        <w:t>este parte integrantă a prezentei hotărâri.</w:t>
      </w:r>
    </w:p>
    <w:p w:rsidR="007212D2" w:rsidRPr="000D50B0" w:rsidRDefault="007212D2" w:rsidP="007212D2">
      <w:pPr>
        <w:keepNext/>
        <w:tabs>
          <w:tab w:val="left" w:pos="567"/>
        </w:tabs>
        <w:autoSpaceDN/>
        <w:ind w:firstLine="567"/>
        <w:jc w:val="both"/>
        <w:textAlignment w:val="auto"/>
        <w:rPr>
          <w:b/>
          <w:sz w:val="28"/>
          <w:szCs w:val="28"/>
          <w:lang w:val="ro-RO"/>
        </w:rPr>
      </w:pPr>
      <w:r w:rsidRPr="000D50B0">
        <w:rPr>
          <w:b/>
          <w:sz w:val="28"/>
          <w:szCs w:val="28"/>
          <w:lang w:val="ro-RO"/>
        </w:rPr>
        <w:t xml:space="preserve">S-a votat: „PRO” – 7 voturi (D. </w:t>
      </w:r>
      <w:proofErr w:type="spellStart"/>
      <w:r w:rsidRPr="000D50B0">
        <w:rPr>
          <w:b/>
          <w:sz w:val="28"/>
          <w:szCs w:val="28"/>
          <w:lang w:val="ro-RO"/>
        </w:rPr>
        <w:t>Deleu</w:t>
      </w:r>
      <w:proofErr w:type="spellEnd"/>
      <w:r w:rsidRPr="000D50B0">
        <w:rPr>
          <w:b/>
          <w:sz w:val="28"/>
          <w:szCs w:val="28"/>
          <w:lang w:val="ro-RO"/>
        </w:rPr>
        <w:t xml:space="preserve">; P. Grozavu; L. </w:t>
      </w:r>
      <w:proofErr w:type="spellStart"/>
      <w:r w:rsidRPr="000D50B0">
        <w:rPr>
          <w:b/>
          <w:sz w:val="28"/>
          <w:szCs w:val="28"/>
          <w:lang w:val="ro-RO"/>
        </w:rPr>
        <w:t>Gurez</w:t>
      </w:r>
      <w:proofErr w:type="spellEnd"/>
      <w:r w:rsidRPr="000D50B0">
        <w:rPr>
          <w:b/>
          <w:sz w:val="28"/>
          <w:szCs w:val="28"/>
          <w:lang w:val="ro-RO"/>
        </w:rPr>
        <w:t xml:space="preserve">; L. Călugăru; S. Nistor; V. </w:t>
      </w:r>
      <w:proofErr w:type="spellStart"/>
      <w:r w:rsidRPr="000D50B0">
        <w:rPr>
          <w:b/>
          <w:sz w:val="28"/>
          <w:szCs w:val="28"/>
          <w:lang w:val="ro-RO"/>
        </w:rPr>
        <w:t>Țapeș</w:t>
      </w:r>
      <w:proofErr w:type="spellEnd"/>
      <w:r w:rsidRPr="000D50B0">
        <w:rPr>
          <w:b/>
          <w:sz w:val="28"/>
          <w:szCs w:val="28"/>
          <w:lang w:val="ro-RO"/>
        </w:rPr>
        <w:t>; L. Vasilache).</w:t>
      </w:r>
    </w:p>
    <w:p w:rsidR="007212D2" w:rsidRPr="000D50B0" w:rsidRDefault="007212D2" w:rsidP="007212D2">
      <w:pPr>
        <w:pStyle w:val="Standard"/>
        <w:ind w:firstLine="709"/>
        <w:jc w:val="both"/>
        <w:rPr>
          <w:rStyle w:val="1"/>
          <w:b/>
          <w:sz w:val="28"/>
          <w:szCs w:val="28"/>
          <w:lang w:val="ro-RO"/>
        </w:rPr>
      </w:pPr>
    </w:p>
    <w:p w:rsidR="007212D2" w:rsidRPr="000D50B0" w:rsidRDefault="007212D2" w:rsidP="007212D2">
      <w:pPr>
        <w:pStyle w:val="Standard"/>
        <w:ind w:firstLine="567"/>
        <w:jc w:val="both"/>
        <w:rPr>
          <w:rFonts w:eastAsia="Times New Roman" w:cs="Times New Roman"/>
          <w:i/>
          <w:kern w:val="0"/>
          <w:sz w:val="28"/>
          <w:szCs w:val="28"/>
          <w:lang w:val="ro-RO" w:eastAsia="ro-RO"/>
        </w:rPr>
      </w:pPr>
      <w:r w:rsidRPr="000D50B0">
        <w:rPr>
          <w:rStyle w:val="1"/>
          <w:b/>
          <w:sz w:val="28"/>
          <w:szCs w:val="28"/>
          <w:lang w:val="ro-RO"/>
        </w:rPr>
        <w:t xml:space="preserve">Subiectul nr. 2 - </w:t>
      </w:r>
      <w:r w:rsidRPr="000D50B0">
        <w:rPr>
          <w:rFonts w:eastAsia="Times New Roman" w:cs="Times New Roman"/>
          <w:i/>
          <w:kern w:val="0"/>
          <w:sz w:val="28"/>
          <w:szCs w:val="28"/>
          <w:lang w:val="ro-RO" w:eastAsia="ro-RO"/>
        </w:rPr>
        <w:t xml:space="preserve">Acte normative şi documente interne ale </w:t>
      </w:r>
      <w:proofErr w:type="spellStart"/>
      <w:r w:rsidRPr="000D50B0">
        <w:rPr>
          <w:rFonts w:eastAsia="Times New Roman" w:cs="Times New Roman"/>
          <w:i/>
          <w:kern w:val="0"/>
          <w:sz w:val="28"/>
          <w:szCs w:val="28"/>
          <w:lang w:val="ro-RO" w:eastAsia="ro-RO"/>
        </w:rPr>
        <w:t>IPNA</w:t>
      </w:r>
      <w:proofErr w:type="spellEnd"/>
      <w:r w:rsidRPr="000D50B0">
        <w:rPr>
          <w:rFonts w:eastAsia="Times New Roman" w:cs="Times New Roman"/>
          <w:i/>
          <w:kern w:val="0"/>
          <w:sz w:val="28"/>
          <w:szCs w:val="28"/>
          <w:lang w:val="ro-RO" w:eastAsia="ro-RO"/>
        </w:rPr>
        <w:t xml:space="preserve"> Compania „</w:t>
      </w:r>
      <w:proofErr w:type="spellStart"/>
      <w:r w:rsidRPr="000D50B0">
        <w:rPr>
          <w:rFonts w:eastAsia="Times New Roman" w:cs="Times New Roman"/>
          <w:i/>
          <w:kern w:val="0"/>
          <w:sz w:val="28"/>
          <w:szCs w:val="28"/>
          <w:lang w:val="ro-RO" w:eastAsia="ro-RO"/>
        </w:rPr>
        <w:t>Teleradio-Moldova</w:t>
      </w:r>
      <w:proofErr w:type="spellEnd"/>
      <w:r w:rsidRPr="000D50B0">
        <w:rPr>
          <w:rFonts w:eastAsia="Times New Roman" w:cs="Times New Roman"/>
          <w:i/>
          <w:kern w:val="0"/>
          <w:sz w:val="28"/>
          <w:szCs w:val="28"/>
          <w:lang w:val="ro-RO" w:eastAsia="ro-RO"/>
        </w:rPr>
        <w:t>” care reglementează achitarea onorariilor, cu referire la Hotărârea Curţii de Conturi nr. 13 din 30.04.2015.</w:t>
      </w:r>
    </w:p>
    <w:p w:rsidR="007212D2" w:rsidRPr="000D50B0" w:rsidRDefault="007212D2" w:rsidP="007212D2">
      <w:pPr>
        <w:pStyle w:val="Standard"/>
        <w:ind w:firstLine="709"/>
        <w:jc w:val="both"/>
        <w:rPr>
          <w:rStyle w:val="1"/>
          <w:spacing w:val="-6"/>
          <w:sz w:val="28"/>
          <w:szCs w:val="28"/>
          <w:lang w:val="ro-RO"/>
        </w:rPr>
      </w:pPr>
      <w:r w:rsidRPr="000D50B0">
        <w:rPr>
          <w:rStyle w:val="1"/>
          <w:spacing w:val="-6"/>
          <w:sz w:val="28"/>
          <w:szCs w:val="28"/>
          <w:lang w:val="ro-RO"/>
        </w:rPr>
        <w:t xml:space="preserve">Președintele </w:t>
      </w:r>
      <w:proofErr w:type="spellStart"/>
      <w:r w:rsidRPr="000D50B0">
        <w:rPr>
          <w:rStyle w:val="1"/>
          <w:spacing w:val="-6"/>
          <w:sz w:val="28"/>
          <w:szCs w:val="28"/>
          <w:lang w:val="ro-RO"/>
        </w:rPr>
        <w:t>IPNA</w:t>
      </w:r>
      <w:proofErr w:type="spellEnd"/>
      <w:r w:rsidRPr="000D50B0">
        <w:rPr>
          <w:rStyle w:val="1"/>
          <w:spacing w:val="-6"/>
          <w:sz w:val="28"/>
          <w:szCs w:val="28"/>
          <w:lang w:val="ro-RO"/>
        </w:rPr>
        <w:t xml:space="preserve"> Compania ”</w:t>
      </w:r>
      <w:proofErr w:type="spellStart"/>
      <w:r w:rsidRPr="000D50B0">
        <w:rPr>
          <w:rStyle w:val="1"/>
          <w:spacing w:val="-6"/>
          <w:sz w:val="28"/>
          <w:szCs w:val="28"/>
          <w:lang w:val="ro-RO"/>
        </w:rPr>
        <w:t>Teleradio-Moldova</w:t>
      </w:r>
      <w:proofErr w:type="spellEnd"/>
      <w:r w:rsidRPr="000D50B0">
        <w:rPr>
          <w:rStyle w:val="1"/>
          <w:spacing w:val="-6"/>
          <w:sz w:val="28"/>
          <w:szCs w:val="28"/>
          <w:lang w:val="ro-RO"/>
        </w:rPr>
        <w:t>” a remarcat că chestiunea cu achitarea onorariilor este una delicată însă totodată nu crede oportun de a întreprinde, la moment, măsuri radicale și recomandă membrilor CO să ia act de informația prezentată și sunt gata pentru a răspunde la întrebările care vor apărea.</w:t>
      </w:r>
    </w:p>
    <w:p w:rsidR="007212D2" w:rsidRPr="000D50B0" w:rsidRDefault="007212D2" w:rsidP="007212D2">
      <w:pPr>
        <w:pStyle w:val="Standard"/>
        <w:ind w:firstLine="709"/>
        <w:jc w:val="both"/>
        <w:rPr>
          <w:rStyle w:val="1"/>
          <w:spacing w:val="-6"/>
          <w:sz w:val="28"/>
          <w:szCs w:val="28"/>
          <w:lang w:val="ro-RO"/>
        </w:rPr>
      </w:pPr>
      <w:r w:rsidRPr="000D50B0">
        <w:rPr>
          <w:rStyle w:val="1"/>
          <w:spacing w:val="-6"/>
          <w:sz w:val="28"/>
          <w:szCs w:val="28"/>
          <w:lang w:val="ro-RO"/>
        </w:rPr>
        <w:t>Alecu Vicol a menționat că se planifică ca această problemă să se rezolve de la sine și anume prin, aprobarea unei noi scheme de încadrare cu alte state de personal. Această întrebare a fost discutată și cu dna Olga Bordeianu și s-a stabilit ca în scopul eliminării acestor interpretări la aprobarea unei noi scheme de încadrare acele persoane care sunt remunerate din onorarii să fie angajate pe funcții depline și vor cădea sub incidența Legii cu privire la salarizare. Din regulament va fi abrogat pct. ce ține de remunerare prin onorarii și această problemă va fi rezolvată.</w:t>
      </w:r>
    </w:p>
    <w:p w:rsidR="007212D2" w:rsidRPr="000D50B0" w:rsidRDefault="007212D2" w:rsidP="007212D2">
      <w:pPr>
        <w:pStyle w:val="Standard"/>
        <w:ind w:firstLine="709"/>
        <w:jc w:val="both"/>
        <w:rPr>
          <w:rStyle w:val="1"/>
          <w:spacing w:val="-6"/>
          <w:sz w:val="28"/>
          <w:szCs w:val="28"/>
          <w:lang w:val="ro-RO"/>
        </w:rPr>
      </w:pPr>
      <w:r w:rsidRPr="000D50B0">
        <w:rPr>
          <w:rStyle w:val="1"/>
          <w:spacing w:val="-6"/>
          <w:sz w:val="28"/>
          <w:szCs w:val="28"/>
          <w:lang w:val="ro-RO"/>
        </w:rPr>
        <w:t xml:space="preserve">Toate contractele individuale de muncă care se semnează începând din acest an sunt semnate până la data de 31 decembrie 2015 din simplu motiv că </w:t>
      </w:r>
      <w:proofErr w:type="spellStart"/>
      <w:r w:rsidRPr="000D50B0">
        <w:rPr>
          <w:rStyle w:val="1"/>
          <w:spacing w:val="-6"/>
          <w:sz w:val="28"/>
          <w:szCs w:val="28"/>
          <w:lang w:val="ro-RO"/>
        </w:rPr>
        <w:t>atît</w:t>
      </w:r>
      <w:proofErr w:type="spellEnd"/>
      <w:r w:rsidRPr="000D50B0">
        <w:rPr>
          <w:rStyle w:val="1"/>
          <w:spacing w:val="-6"/>
          <w:sz w:val="28"/>
          <w:szCs w:val="28"/>
          <w:lang w:val="ro-RO"/>
        </w:rPr>
        <w:t xml:space="preserve"> fișele de pot </w:t>
      </w:r>
      <w:proofErr w:type="spellStart"/>
      <w:r w:rsidRPr="000D50B0">
        <w:rPr>
          <w:rStyle w:val="1"/>
          <w:spacing w:val="-6"/>
          <w:sz w:val="28"/>
          <w:szCs w:val="28"/>
          <w:lang w:val="ro-RO"/>
        </w:rPr>
        <w:t>cît</w:t>
      </w:r>
      <w:proofErr w:type="spellEnd"/>
      <w:r w:rsidRPr="000D50B0">
        <w:rPr>
          <w:rStyle w:val="1"/>
          <w:spacing w:val="-6"/>
          <w:sz w:val="28"/>
          <w:szCs w:val="28"/>
          <w:lang w:val="ro-RO"/>
        </w:rPr>
        <w:t xml:space="preserve"> și structura vor fi revizuite, a specificat dna Olga Bordeianu.</w:t>
      </w:r>
    </w:p>
    <w:p w:rsidR="007212D2" w:rsidRPr="000D50B0" w:rsidRDefault="007212D2" w:rsidP="007212D2">
      <w:pPr>
        <w:pStyle w:val="NoSpacing"/>
        <w:widowControl/>
        <w:tabs>
          <w:tab w:val="left" w:pos="851"/>
        </w:tabs>
        <w:autoSpaceDN/>
        <w:ind w:firstLine="709"/>
        <w:jc w:val="both"/>
        <w:textAlignment w:val="auto"/>
        <w:rPr>
          <w:rFonts w:eastAsia="Calibri" w:cs="Times New Roman"/>
          <w:color w:val="222222"/>
          <w:kern w:val="0"/>
          <w:sz w:val="28"/>
          <w:szCs w:val="28"/>
          <w:shd w:val="clear" w:color="auto" w:fill="FFFFFF"/>
          <w:lang w:val="ro-RO"/>
        </w:rPr>
      </w:pPr>
      <w:r w:rsidRPr="000D50B0">
        <w:rPr>
          <w:rFonts w:eastAsia="Calibri" w:cs="Times New Roman"/>
          <w:color w:val="222222"/>
          <w:kern w:val="0"/>
          <w:sz w:val="28"/>
          <w:szCs w:val="28"/>
          <w:shd w:val="clear" w:color="auto" w:fill="FFFFFF"/>
          <w:lang w:val="ro-RO"/>
        </w:rPr>
        <w:t xml:space="preserve">Dna Doina </w:t>
      </w:r>
      <w:proofErr w:type="spellStart"/>
      <w:r w:rsidRPr="000D50B0">
        <w:rPr>
          <w:rFonts w:eastAsia="Calibri" w:cs="Times New Roman"/>
          <w:color w:val="222222"/>
          <w:kern w:val="0"/>
          <w:sz w:val="28"/>
          <w:szCs w:val="28"/>
          <w:shd w:val="clear" w:color="auto" w:fill="FFFFFF"/>
          <w:lang w:val="ro-RO"/>
        </w:rPr>
        <w:t>Deleu</w:t>
      </w:r>
      <w:proofErr w:type="spellEnd"/>
      <w:r w:rsidRPr="000D50B0">
        <w:rPr>
          <w:rFonts w:eastAsia="Calibri" w:cs="Times New Roman"/>
          <w:color w:val="222222"/>
          <w:kern w:val="0"/>
          <w:sz w:val="28"/>
          <w:szCs w:val="28"/>
          <w:shd w:val="clear" w:color="auto" w:fill="FFFFFF"/>
          <w:lang w:val="ro-RO"/>
        </w:rPr>
        <w:t xml:space="preserve"> a propus de a lua act de actele normative şi documentele interne ale </w:t>
      </w:r>
      <w:proofErr w:type="spellStart"/>
      <w:r w:rsidRPr="000D50B0">
        <w:rPr>
          <w:rFonts w:eastAsia="Calibri" w:cs="Times New Roman"/>
          <w:color w:val="222222"/>
          <w:kern w:val="0"/>
          <w:sz w:val="28"/>
          <w:szCs w:val="28"/>
          <w:shd w:val="clear" w:color="auto" w:fill="FFFFFF"/>
          <w:lang w:val="ro-RO"/>
        </w:rPr>
        <w:t>IPNA</w:t>
      </w:r>
      <w:proofErr w:type="spellEnd"/>
      <w:r w:rsidRPr="000D50B0">
        <w:rPr>
          <w:rFonts w:eastAsia="Calibri" w:cs="Times New Roman"/>
          <w:color w:val="222222"/>
          <w:kern w:val="0"/>
          <w:sz w:val="28"/>
          <w:szCs w:val="28"/>
          <w:shd w:val="clear" w:color="auto" w:fill="FFFFFF"/>
          <w:lang w:val="ro-RO"/>
        </w:rPr>
        <w:t xml:space="preserve"> Compania „</w:t>
      </w:r>
      <w:proofErr w:type="spellStart"/>
      <w:r w:rsidRPr="000D50B0">
        <w:rPr>
          <w:rFonts w:eastAsia="Calibri" w:cs="Times New Roman"/>
          <w:color w:val="222222"/>
          <w:kern w:val="0"/>
          <w:sz w:val="28"/>
          <w:szCs w:val="28"/>
          <w:shd w:val="clear" w:color="auto" w:fill="FFFFFF"/>
          <w:lang w:val="ro-RO"/>
        </w:rPr>
        <w:t>Teleradio-Moldova</w:t>
      </w:r>
      <w:proofErr w:type="spellEnd"/>
      <w:r w:rsidRPr="000D50B0">
        <w:rPr>
          <w:rFonts w:eastAsia="Calibri" w:cs="Times New Roman"/>
          <w:color w:val="222222"/>
          <w:kern w:val="0"/>
          <w:sz w:val="28"/>
          <w:szCs w:val="28"/>
          <w:shd w:val="clear" w:color="auto" w:fill="FFFFFF"/>
          <w:lang w:val="ro-RO"/>
        </w:rPr>
        <w:t xml:space="preserve">” care reglementează achitarea onorariilor, cu referire la Hotărârea Curţii de Conturi nr. 13 din 30.04.2015 și de revenit la subiect atunci </w:t>
      </w:r>
      <w:proofErr w:type="spellStart"/>
      <w:r w:rsidRPr="000D50B0">
        <w:rPr>
          <w:rFonts w:eastAsia="Calibri" w:cs="Times New Roman"/>
          <w:color w:val="222222"/>
          <w:kern w:val="0"/>
          <w:sz w:val="28"/>
          <w:szCs w:val="28"/>
          <w:shd w:val="clear" w:color="auto" w:fill="FFFFFF"/>
          <w:lang w:val="ro-RO"/>
        </w:rPr>
        <w:t>cînd</w:t>
      </w:r>
      <w:proofErr w:type="spellEnd"/>
      <w:r w:rsidRPr="000D50B0">
        <w:rPr>
          <w:rFonts w:eastAsia="Calibri" w:cs="Times New Roman"/>
          <w:color w:val="222222"/>
          <w:kern w:val="0"/>
          <w:sz w:val="28"/>
          <w:szCs w:val="28"/>
          <w:shd w:val="clear" w:color="auto" w:fill="FFFFFF"/>
          <w:lang w:val="ro-RO"/>
        </w:rPr>
        <w:t xml:space="preserve"> va fi discutat și procesul de salarizare a angajaților companiei.</w:t>
      </w:r>
    </w:p>
    <w:p w:rsidR="007212D2" w:rsidRPr="000D50B0" w:rsidRDefault="007212D2" w:rsidP="007212D2">
      <w:pPr>
        <w:pStyle w:val="NoSpacing"/>
        <w:widowControl/>
        <w:tabs>
          <w:tab w:val="left" w:pos="851"/>
        </w:tabs>
        <w:autoSpaceDN/>
        <w:ind w:firstLine="709"/>
        <w:jc w:val="both"/>
        <w:textAlignment w:val="auto"/>
        <w:rPr>
          <w:rFonts w:eastAsia="Calibri" w:cs="Times New Roman"/>
          <w:kern w:val="0"/>
          <w:sz w:val="28"/>
          <w:szCs w:val="28"/>
          <w:lang w:val="ro-RO"/>
        </w:rPr>
      </w:pPr>
      <w:r w:rsidRPr="000D50B0">
        <w:rPr>
          <w:rFonts w:eastAsia="Calibri" w:cs="Times New Roman"/>
          <w:kern w:val="0"/>
          <w:sz w:val="28"/>
          <w:szCs w:val="28"/>
          <w:lang w:val="ro-RO"/>
        </w:rPr>
        <w:lastRenderedPageBreak/>
        <w:t xml:space="preserve">Preşedintele </w:t>
      </w:r>
      <w:proofErr w:type="spellStart"/>
      <w:r w:rsidRPr="000D50B0">
        <w:rPr>
          <w:rFonts w:eastAsia="Calibri" w:cs="Times New Roman"/>
          <w:kern w:val="0"/>
          <w:sz w:val="28"/>
          <w:szCs w:val="28"/>
          <w:lang w:val="ro-RO"/>
        </w:rPr>
        <w:t>IPNA</w:t>
      </w:r>
      <w:proofErr w:type="spellEnd"/>
      <w:r w:rsidRPr="000D50B0">
        <w:rPr>
          <w:rFonts w:eastAsia="Calibri" w:cs="Times New Roman"/>
          <w:kern w:val="0"/>
          <w:sz w:val="28"/>
          <w:szCs w:val="28"/>
          <w:lang w:val="ro-RO"/>
        </w:rPr>
        <w:t xml:space="preserve"> Compania „</w:t>
      </w:r>
      <w:proofErr w:type="spellStart"/>
      <w:r w:rsidRPr="000D50B0">
        <w:rPr>
          <w:rFonts w:eastAsia="Calibri" w:cs="Times New Roman"/>
          <w:kern w:val="0"/>
          <w:sz w:val="28"/>
          <w:szCs w:val="28"/>
          <w:lang w:val="ro-RO"/>
        </w:rPr>
        <w:t>Teleradio-Moldova</w:t>
      </w:r>
      <w:proofErr w:type="spellEnd"/>
      <w:r w:rsidRPr="000D50B0">
        <w:rPr>
          <w:rFonts w:eastAsia="Calibri" w:cs="Times New Roman"/>
          <w:kern w:val="0"/>
          <w:sz w:val="28"/>
          <w:szCs w:val="28"/>
          <w:lang w:val="ro-RO"/>
        </w:rPr>
        <w:t xml:space="preserve">” va prezenta, în termen de 7 zile lucrătoare, informaţia per subdiviziune privind cuantumul onorariilor pentru anii 2013-2015. </w:t>
      </w:r>
    </w:p>
    <w:p w:rsidR="007212D2" w:rsidRPr="000D50B0" w:rsidRDefault="007212D2" w:rsidP="007212D2">
      <w:pPr>
        <w:pStyle w:val="NoSpacing"/>
        <w:widowControl/>
        <w:tabs>
          <w:tab w:val="left" w:pos="851"/>
        </w:tabs>
        <w:autoSpaceDN/>
        <w:ind w:firstLine="709"/>
        <w:jc w:val="both"/>
        <w:textAlignment w:val="auto"/>
        <w:rPr>
          <w:rFonts w:eastAsia="Calibri" w:cs="Times New Roman"/>
          <w:kern w:val="0"/>
          <w:sz w:val="28"/>
          <w:szCs w:val="28"/>
          <w:lang w:val="ro-RO"/>
        </w:rPr>
      </w:pPr>
      <w:r w:rsidRPr="000D50B0">
        <w:rPr>
          <w:rFonts w:eastAsia="Calibri" w:cs="Times New Roman"/>
          <w:kern w:val="0"/>
          <w:sz w:val="28"/>
          <w:szCs w:val="28"/>
          <w:lang w:val="ro-RO"/>
        </w:rPr>
        <w:t>Anexa „</w:t>
      </w:r>
      <w:r w:rsidRPr="000D50B0">
        <w:rPr>
          <w:rFonts w:eastAsia="Calibri" w:cs="Times New Roman"/>
          <w:i/>
          <w:kern w:val="0"/>
          <w:sz w:val="28"/>
          <w:szCs w:val="28"/>
          <w:shd w:val="clear" w:color="auto" w:fill="FFFFFF"/>
          <w:lang w:val="ro-RO"/>
        </w:rPr>
        <w:t xml:space="preserve">Acte normative şi documente interne ale </w:t>
      </w:r>
      <w:proofErr w:type="spellStart"/>
      <w:r w:rsidRPr="000D50B0">
        <w:rPr>
          <w:rFonts w:eastAsia="Calibri" w:cs="Times New Roman"/>
          <w:i/>
          <w:kern w:val="0"/>
          <w:sz w:val="28"/>
          <w:szCs w:val="28"/>
          <w:shd w:val="clear" w:color="auto" w:fill="FFFFFF"/>
          <w:lang w:val="ro-RO"/>
        </w:rPr>
        <w:t>IPNA</w:t>
      </w:r>
      <w:proofErr w:type="spellEnd"/>
      <w:r w:rsidRPr="000D50B0">
        <w:rPr>
          <w:rFonts w:eastAsia="Calibri" w:cs="Times New Roman"/>
          <w:i/>
          <w:kern w:val="0"/>
          <w:sz w:val="28"/>
          <w:szCs w:val="28"/>
          <w:shd w:val="clear" w:color="auto" w:fill="FFFFFF"/>
          <w:lang w:val="ro-RO"/>
        </w:rPr>
        <w:t xml:space="preserve"> Compania „</w:t>
      </w:r>
      <w:proofErr w:type="spellStart"/>
      <w:r w:rsidRPr="000D50B0">
        <w:rPr>
          <w:rFonts w:eastAsia="Calibri" w:cs="Times New Roman"/>
          <w:i/>
          <w:kern w:val="0"/>
          <w:sz w:val="28"/>
          <w:szCs w:val="28"/>
          <w:shd w:val="clear" w:color="auto" w:fill="FFFFFF"/>
          <w:lang w:val="ro-RO"/>
        </w:rPr>
        <w:t>Teleradio-Moldova</w:t>
      </w:r>
      <w:proofErr w:type="spellEnd"/>
      <w:r w:rsidRPr="000D50B0">
        <w:rPr>
          <w:rFonts w:eastAsia="Calibri" w:cs="Times New Roman"/>
          <w:i/>
          <w:kern w:val="0"/>
          <w:sz w:val="28"/>
          <w:szCs w:val="28"/>
          <w:shd w:val="clear" w:color="auto" w:fill="FFFFFF"/>
          <w:lang w:val="ro-RO"/>
        </w:rPr>
        <w:t>” care reglementează achitarea onorariilor, cu referire la Hotărârea Curţii de Conturi nr. 13 din 30.04.2015</w:t>
      </w:r>
      <w:r w:rsidRPr="000D50B0">
        <w:rPr>
          <w:rFonts w:eastAsia="Calibri" w:cs="Times New Roman"/>
          <w:i/>
          <w:kern w:val="0"/>
          <w:sz w:val="28"/>
          <w:szCs w:val="28"/>
          <w:lang w:val="ro-RO"/>
        </w:rPr>
        <w:t xml:space="preserve">” </w:t>
      </w:r>
      <w:r w:rsidRPr="000D50B0">
        <w:rPr>
          <w:rFonts w:eastAsia="Calibri" w:cs="Times New Roman"/>
          <w:kern w:val="0"/>
          <w:sz w:val="28"/>
          <w:szCs w:val="28"/>
          <w:lang w:val="ro-RO"/>
        </w:rPr>
        <w:t>este parte integrantă a prezentei hotărâri.</w:t>
      </w:r>
    </w:p>
    <w:p w:rsidR="007212D2" w:rsidRPr="000D50B0" w:rsidRDefault="007212D2" w:rsidP="007212D2">
      <w:pPr>
        <w:keepNext/>
        <w:autoSpaceDN/>
        <w:ind w:firstLine="540"/>
        <w:jc w:val="both"/>
        <w:textAlignment w:val="auto"/>
        <w:rPr>
          <w:rFonts w:eastAsia="Calibri" w:cs="Times New Roman"/>
          <w:b/>
          <w:kern w:val="0"/>
          <w:sz w:val="28"/>
          <w:szCs w:val="28"/>
          <w:lang w:val="ro-RO"/>
        </w:rPr>
      </w:pPr>
      <w:r w:rsidRPr="000D50B0">
        <w:rPr>
          <w:b/>
          <w:sz w:val="28"/>
          <w:szCs w:val="28"/>
          <w:lang w:val="ro-RO"/>
        </w:rPr>
        <w:t>S-a votat: ”</w:t>
      </w:r>
      <w:r w:rsidRPr="000D50B0">
        <w:rPr>
          <w:rFonts w:eastAsia="Calibri" w:cs="Times New Roman"/>
          <w:b/>
          <w:kern w:val="0"/>
          <w:sz w:val="28"/>
          <w:szCs w:val="28"/>
          <w:lang w:val="ro-RO"/>
        </w:rPr>
        <w:t xml:space="preserve">PRO” – 6 voturi </w:t>
      </w:r>
      <w:r w:rsidRPr="000D50B0">
        <w:rPr>
          <w:rFonts w:eastAsia="Calibri" w:cs="Times New Roman"/>
          <w:kern w:val="0"/>
          <w:sz w:val="28"/>
          <w:szCs w:val="28"/>
          <w:lang w:val="ro-RO"/>
        </w:rPr>
        <w:t xml:space="preserve">(D. </w:t>
      </w:r>
      <w:proofErr w:type="spellStart"/>
      <w:r w:rsidRPr="000D50B0">
        <w:rPr>
          <w:rFonts w:eastAsia="Calibri" w:cs="Times New Roman"/>
          <w:kern w:val="0"/>
          <w:sz w:val="28"/>
          <w:szCs w:val="28"/>
          <w:lang w:val="ro-RO"/>
        </w:rPr>
        <w:t>Deleu</w:t>
      </w:r>
      <w:proofErr w:type="spellEnd"/>
      <w:r w:rsidRPr="000D50B0">
        <w:rPr>
          <w:rFonts w:eastAsia="Calibri" w:cs="Times New Roman"/>
          <w:kern w:val="0"/>
          <w:sz w:val="28"/>
          <w:szCs w:val="28"/>
          <w:lang w:val="ro-RO"/>
        </w:rPr>
        <w:t xml:space="preserve">; L. Călugăru; L. </w:t>
      </w:r>
      <w:proofErr w:type="spellStart"/>
      <w:r w:rsidRPr="000D50B0">
        <w:rPr>
          <w:rFonts w:eastAsia="Calibri" w:cs="Times New Roman"/>
          <w:kern w:val="0"/>
          <w:sz w:val="28"/>
          <w:szCs w:val="28"/>
          <w:lang w:val="ro-RO"/>
        </w:rPr>
        <w:t>Gurez</w:t>
      </w:r>
      <w:proofErr w:type="spellEnd"/>
      <w:r w:rsidRPr="000D50B0">
        <w:rPr>
          <w:rFonts w:eastAsia="Calibri" w:cs="Times New Roman"/>
          <w:kern w:val="0"/>
          <w:sz w:val="28"/>
          <w:szCs w:val="28"/>
          <w:lang w:val="ro-RO"/>
        </w:rPr>
        <w:t xml:space="preserve">; S. Nistor; L. Vasilache; V. </w:t>
      </w:r>
      <w:proofErr w:type="spellStart"/>
      <w:r w:rsidRPr="000D50B0">
        <w:rPr>
          <w:rFonts w:eastAsia="Calibri" w:cs="Times New Roman"/>
          <w:kern w:val="0"/>
          <w:sz w:val="28"/>
          <w:szCs w:val="28"/>
          <w:lang w:val="ro-RO"/>
        </w:rPr>
        <w:t>Țapeș</w:t>
      </w:r>
      <w:proofErr w:type="spellEnd"/>
      <w:r w:rsidRPr="000D50B0">
        <w:rPr>
          <w:rFonts w:eastAsia="Calibri" w:cs="Times New Roman"/>
          <w:kern w:val="0"/>
          <w:sz w:val="28"/>
          <w:szCs w:val="28"/>
          <w:lang w:val="ro-RO"/>
        </w:rPr>
        <w:t>); ”</w:t>
      </w:r>
      <w:r w:rsidRPr="000D50B0">
        <w:rPr>
          <w:rFonts w:eastAsia="Calibri" w:cs="Times New Roman"/>
          <w:b/>
          <w:kern w:val="0"/>
          <w:sz w:val="28"/>
          <w:szCs w:val="28"/>
          <w:lang w:val="ro-RO"/>
        </w:rPr>
        <w:t>CONTRA” – 1 vot</w:t>
      </w:r>
      <w:r w:rsidRPr="000D50B0">
        <w:rPr>
          <w:rFonts w:eastAsia="Calibri" w:cs="Times New Roman"/>
          <w:kern w:val="0"/>
          <w:sz w:val="28"/>
          <w:szCs w:val="28"/>
          <w:lang w:val="ro-RO"/>
        </w:rPr>
        <w:t xml:space="preserve"> (P. Grozavu).</w:t>
      </w:r>
    </w:p>
    <w:p w:rsidR="007212D2" w:rsidRPr="000D50B0" w:rsidRDefault="007212D2" w:rsidP="007212D2">
      <w:pPr>
        <w:keepNext/>
        <w:tabs>
          <w:tab w:val="left" w:pos="567"/>
        </w:tabs>
        <w:autoSpaceDN/>
        <w:jc w:val="both"/>
        <w:textAlignment w:val="auto"/>
        <w:rPr>
          <w:sz w:val="28"/>
          <w:szCs w:val="28"/>
          <w:lang w:val="ro-RO"/>
        </w:rPr>
      </w:pPr>
    </w:p>
    <w:p w:rsidR="007212D2" w:rsidRPr="000D50B0" w:rsidRDefault="007212D2" w:rsidP="007212D2">
      <w:pPr>
        <w:keepNext/>
        <w:tabs>
          <w:tab w:val="left" w:pos="567"/>
        </w:tabs>
        <w:autoSpaceDN/>
        <w:jc w:val="both"/>
        <w:textAlignment w:val="auto"/>
        <w:rPr>
          <w:sz w:val="28"/>
          <w:szCs w:val="28"/>
          <w:lang w:val="ro-RO"/>
        </w:rPr>
      </w:pPr>
      <w:r w:rsidRPr="000D50B0">
        <w:rPr>
          <w:sz w:val="28"/>
          <w:szCs w:val="28"/>
          <w:lang w:val="ro-RO"/>
        </w:rPr>
        <w:tab/>
      </w:r>
      <w:r w:rsidRPr="000D50B0">
        <w:rPr>
          <w:rStyle w:val="1"/>
          <w:b/>
          <w:sz w:val="28"/>
          <w:szCs w:val="28"/>
          <w:lang w:val="ro-RO"/>
        </w:rPr>
        <w:t xml:space="preserve">Subiectul nr. 3 - </w:t>
      </w:r>
      <w:r w:rsidRPr="000D50B0">
        <w:rPr>
          <w:rFonts w:eastAsia="Times New Roman" w:cs="Times New Roman"/>
          <w:i/>
          <w:kern w:val="0"/>
          <w:sz w:val="28"/>
          <w:szCs w:val="28"/>
          <w:lang w:val="ro-RO" w:eastAsia="ro-RO"/>
        </w:rPr>
        <w:t>Examinarea scrisorii nr. 27-05-210/794 din partea Inspecției financiare a Ministerului Finanțelor al Republicii Moldova.</w:t>
      </w:r>
    </w:p>
    <w:p w:rsidR="007212D2" w:rsidRPr="000D50B0" w:rsidRDefault="007212D2" w:rsidP="007212D2">
      <w:pPr>
        <w:pStyle w:val="Standard"/>
        <w:ind w:firstLine="567"/>
        <w:jc w:val="both"/>
        <w:rPr>
          <w:sz w:val="28"/>
          <w:szCs w:val="28"/>
          <w:lang w:val="ro-RO"/>
        </w:rPr>
      </w:pPr>
      <w:r w:rsidRPr="000D50B0">
        <w:rPr>
          <w:sz w:val="28"/>
          <w:szCs w:val="28"/>
          <w:lang w:val="ro-RO"/>
        </w:rPr>
        <w:t xml:space="preserve">În cadrul şedinţei, L. Călugăru a solicitat amânarea chestiunii cu privire la examinarea demersului nr. 27-05-210/794 din partea Inspecției financiare a Ministerului Finanțelor al Republicii Moldova, pe motiv că nu este suficient de bine </w:t>
      </w:r>
      <w:proofErr w:type="spellStart"/>
      <w:r w:rsidRPr="000D50B0">
        <w:rPr>
          <w:sz w:val="28"/>
          <w:szCs w:val="28"/>
          <w:lang w:val="ro-RO"/>
        </w:rPr>
        <w:t>pregatită</w:t>
      </w:r>
      <w:proofErr w:type="spellEnd"/>
      <w:r w:rsidRPr="000D50B0">
        <w:rPr>
          <w:sz w:val="28"/>
          <w:szCs w:val="28"/>
          <w:lang w:val="ro-RO"/>
        </w:rPr>
        <w:t xml:space="preserve"> pentru a discuta acest subiect. </w:t>
      </w:r>
    </w:p>
    <w:p w:rsidR="007212D2" w:rsidRPr="000D50B0" w:rsidRDefault="007212D2" w:rsidP="007212D2">
      <w:pPr>
        <w:pStyle w:val="Standard"/>
        <w:ind w:firstLine="567"/>
        <w:jc w:val="both"/>
        <w:rPr>
          <w:sz w:val="28"/>
          <w:szCs w:val="28"/>
          <w:lang w:val="ro-RO"/>
        </w:rPr>
      </w:pPr>
      <w:r w:rsidRPr="000D50B0">
        <w:rPr>
          <w:sz w:val="28"/>
          <w:szCs w:val="28"/>
          <w:lang w:val="ro-RO"/>
        </w:rPr>
        <w:t xml:space="preserve">Președintele CO și membrul CO, </w:t>
      </w:r>
      <w:proofErr w:type="spellStart"/>
      <w:r w:rsidRPr="000D50B0">
        <w:rPr>
          <w:sz w:val="28"/>
          <w:szCs w:val="28"/>
          <w:lang w:val="ro-RO"/>
        </w:rPr>
        <w:t>dnul</w:t>
      </w:r>
      <w:proofErr w:type="spellEnd"/>
      <w:r w:rsidRPr="000D50B0">
        <w:rPr>
          <w:sz w:val="28"/>
          <w:szCs w:val="28"/>
          <w:lang w:val="ro-RO"/>
        </w:rPr>
        <w:t xml:space="preserve"> </w:t>
      </w:r>
      <w:proofErr w:type="spellStart"/>
      <w:r w:rsidRPr="000D50B0">
        <w:rPr>
          <w:sz w:val="28"/>
          <w:szCs w:val="28"/>
          <w:lang w:val="ro-RO"/>
        </w:rPr>
        <w:t>Țapeș</w:t>
      </w:r>
      <w:proofErr w:type="spellEnd"/>
      <w:r w:rsidRPr="000D50B0">
        <w:rPr>
          <w:sz w:val="28"/>
          <w:szCs w:val="28"/>
          <w:lang w:val="ro-RO"/>
        </w:rPr>
        <w:t xml:space="preserve"> au insistat să fie discutat subiectul, mai ales pentru faptul că a fost inclus in ordinea de zi de mai multe ori. Raportul Inspecției financiare a Ministerului Finanțelor al Republicii Moldova vizează Proiectul de reprofilare și retehnologizare a studioului nr. 1 TV, care a fost contestat de L. Călugăru la Centrul Național Anticorupție. Președintele Companiei a primit răspunsul CNA nr. 03/36-3856 din 10.08.2015 prin care Compania a fost informată că ”Procuratura Anticorupție a dispus refuzul în începerea urmăririi penale și clasarea procesului penal, din motivul lipsei în acțiunile acestora a elementelor constitutive ale </w:t>
      </w:r>
      <w:proofErr w:type="spellStart"/>
      <w:r w:rsidRPr="000D50B0">
        <w:rPr>
          <w:sz w:val="28"/>
          <w:szCs w:val="28"/>
          <w:lang w:val="ro-RO"/>
        </w:rPr>
        <w:t>căreiva</w:t>
      </w:r>
      <w:proofErr w:type="spellEnd"/>
      <w:r w:rsidRPr="000D50B0">
        <w:rPr>
          <w:sz w:val="28"/>
          <w:szCs w:val="28"/>
          <w:lang w:val="ro-RO"/>
        </w:rPr>
        <w:t xml:space="preserve"> infracțiuni prevăzute de Codul Penal, în baza art. 275 pct. 3 din Codul de procedură penală”. Totodată, </w:t>
      </w:r>
      <w:proofErr w:type="spellStart"/>
      <w:r w:rsidRPr="000D50B0">
        <w:rPr>
          <w:sz w:val="28"/>
          <w:szCs w:val="28"/>
          <w:lang w:val="ro-RO"/>
        </w:rPr>
        <w:t>dnul</w:t>
      </w:r>
      <w:proofErr w:type="spellEnd"/>
      <w:r w:rsidRPr="000D50B0">
        <w:rPr>
          <w:sz w:val="28"/>
          <w:szCs w:val="28"/>
          <w:lang w:val="ro-RO"/>
        </w:rPr>
        <w:t xml:space="preserve"> </w:t>
      </w:r>
      <w:proofErr w:type="spellStart"/>
      <w:r w:rsidRPr="000D50B0">
        <w:rPr>
          <w:sz w:val="28"/>
          <w:szCs w:val="28"/>
          <w:lang w:val="ro-RO"/>
        </w:rPr>
        <w:t>Ţapeş</w:t>
      </w:r>
      <w:proofErr w:type="spellEnd"/>
      <w:r w:rsidRPr="000D50B0">
        <w:rPr>
          <w:sz w:val="28"/>
          <w:szCs w:val="28"/>
          <w:lang w:val="ro-RO"/>
        </w:rPr>
        <w:t xml:space="preserve"> s-a arătat nemulțumit de faptul că membrii CO nu au dorit să redacteze un comunicat de presă prin care să comunice societății civile despre faptul că Proiectul de reprofilare și retehnologizare a studioului nr. 1 TV pentru care a votat a avut loc legal. Dna </w:t>
      </w:r>
      <w:proofErr w:type="spellStart"/>
      <w:r w:rsidRPr="000D50B0">
        <w:rPr>
          <w:sz w:val="28"/>
          <w:szCs w:val="28"/>
          <w:lang w:val="ro-RO"/>
        </w:rPr>
        <w:t>Deleu</w:t>
      </w:r>
      <w:proofErr w:type="spellEnd"/>
      <w:r w:rsidRPr="000D50B0">
        <w:rPr>
          <w:sz w:val="28"/>
          <w:szCs w:val="28"/>
          <w:lang w:val="ro-RO"/>
        </w:rPr>
        <w:t xml:space="preserve"> a menționat că acest subiect va fi binevenit să fie discutat în cazul obținerii câștig de cauză la Curtea Supremă de Justiție care va anula raportul Curții de Conturi.</w:t>
      </w:r>
    </w:p>
    <w:p w:rsidR="007212D2" w:rsidRPr="000D50B0" w:rsidRDefault="007212D2" w:rsidP="007212D2">
      <w:pPr>
        <w:pStyle w:val="Standard"/>
        <w:ind w:firstLine="567"/>
        <w:jc w:val="both"/>
        <w:rPr>
          <w:sz w:val="28"/>
          <w:szCs w:val="28"/>
          <w:lang w:val="ro-RO"/>
        </w:rPr>
      </w:pPr>
      <w:r w:rsidRPr="000D50B0">
        <w:rPr>
          <w:sz w:val="28"/>
          <w:szCs w:val="28"/>
          <w:lang w:val="ro-RO"/>
        </w:rPr>
        <w:t xml:space="preserve">Președintele CO a supus votului în ordinea apariției propunerilor, solicitarea dnei L. Călugăru de amânare a chestiunii cu privire la examinarea demersului nr. 27-05-210/794 din partea Inspecției financiare a Ministerului Finanțelor al Republicii Moldova, pe motiv că nu este suficient de bine </w:t>
      </w:r>
      <w:proofErr w:type="spellStart"/>
      <w:r w:rsidRPr="000D50B0">
        <w:rPr>
          <w:sz w:val="28"/>
          <w:szCs w:val="28"/>
          <w:lang w:val="ro-RO"/>
        </w:rPr>
        <w:t>pregatită</w:t>
      </w:r>
      <w:proofErr w:type="spellEnd"/>
      <w:r w:rsidRPr="000D50B0">
        <w:rPr>
          <w:sz w:val="28"/>
          <w:szCs w:val="28"/>
          <w:lang w:val="ro-RO"/>
        </w:rPr>
        <w:t xml:space="preserve"> pentru a discuta acest subiect. </w:t>
      </w:r>
    </w:p>
    <w:p w:rsidR="007212D2" w:rsidRPr="000D50B0" w:rsidRDefault="007212D2" w:rsidP="007212D2">
      <w:pPr>
        <w:pStyle w:val="Standard"/>
        <w:ind w:firstLine="567"/>
        <w:jc w:val="both"/>
        <w:rPr>
          <w:b/>
          <w:sz w:val="28"/>
          <w:szCs w:val="28"/>
          <w:lang w:val="ro-RO"/>
        </w:rPr>
      </w:pPr>
      <w:r w:rsidRPr="000D50B0">
        <w:rPr>
          <w:b/>
          <w:sz w:val="28"/>
          <w:szCs w:val="28"/>
          <w:lang w:val="ro-RO"/>
        </w:rPr>
        <w:t xml:space="preserve">S-a votat: „PRO” – 5 voturi (L. </w:t>
      </w:r>
      <w:proofErr w:type="spellStart"/>
      <w:r w:rsidRPr="000D50B0">
        <w:rPr>
          <w:b/>
          <w:sz w:val="28"/>
          <w:szCs w:val="28"/>
          <w:lang w:val="ro-RO"/>
        </w:rPr>
        <w:t>Gurez</w:t>
      </w:r>
      <w:proofErr w:type="spellEnd"/>
      <w:r w:rsidRPr="000D50B0">
        <w:rPr>
          <w:b/>
          <w:sz w:val="28"/>
          <w:szCs w:val="28"/>
          <w:lang w:val="ro-RO"/>
        </w:rPr>
        <w:t xml:space="preserve">; L. Călugăru; S. Nistor; L. Vasilache; P. Grozavu); „CONTRA” – 2 voturi (D. </w:t>
      </w:r>
      <w:proofErr w:type="spellStart"/>
      <w:r w:rsidRPr="000D50B0">
        <w:rPr>
          <w:b/>
          <w:sz w:val="28"/>
          <w:szCs w:val="28"/>
          <w:lang w:val="ro-RO"/>
        </w:rPr>
        <w:t>Deleu</w:t>
      </w:r>
      <w:proofErr w:type="spellEnd"/>
      <w:r w:rsidRPr="000D50B0">
        <w:rPr>
          <w:b/>
          <w:sz w:val="28"/>
          <w:szCs w:val="28"/>
          <w:lang w:val="ro-RO"/>
        </w:rPr>
        <w:t xml:space="preserve">; V. </w:t>
      </w:r>
      <w:proofErr w:type="spellStart"/>
      <w:r w:rsidRPr="000D50B0">
        <w:rPr>
          <w:b/>
          <w:sz w:val="28"/>
          <w:szCs w:val="28"/>
          <w:lang w:val="ro-RO"/>
        </w:rPr>
        <w:t>Ţapeş</w:t>
      </w:r>
      <w:proofErr w:type="spellEnd"/>
      <w:r w:rsidRPr="000D50B0">
        <w:rPr>
          <w:b/>
          <w:sz w:val="28"/>
          <w:szCs w:val="28"/>
          <w:lang w:val="ro-RO"/>
        </w:rPr>
        <w:t>).</w:t>
      </w:r>
    </w:p>
    <w:p w:rsidR="007212D2" w:rsidRPr="000D50B0" w:rsidRDefault="007212D2" w:rsidP="007212D2">
      <w:pPr>
        <w:pStyle w:val="Standard"/>
        <w:ind w:firstLine="567"/>
        <w:jc w:val="both"/>
        <w:rPr>
          <w:rFonts w:eastAsia="Times New Roman" w:cs="Times New Roman"/>
          <w:kern w:val="0"/>
          <w:sz w:val="28"/>
          <w:szCs w:val="28"/>
          <w:lang w:val="ro-RO" w:eastAsia="ro-RO"/>
        </w:rPr>
      </w:pPr>
    </w:p>
    <w:p w:rsidR="007212D2" w:rsidRPr="000D50B0" w:rsidRDefault="007212D2" w:rsidP="007212D2">
      <w:pPr>
        <w:pStyle w:val="Standard"/>
        <w:ind w:firstLine="567"/>
        <w:jc w:val="both"/>
        <w:rPr>
          <w:rStyle w:val="1"/>
          <w:i/>
          <w:sz w:val="28"/>
          <w:szCs w:val="28"/>
          <w:lang w:val="ro-RO"/>
        </w:rPr>
      </w:pPr>
      <w:r w:rsidRPr="000D50B0">
        <w:rPr>
          <w:rStyle w:val="1"/>
          <w:sz w:val="28"/>
          <w:szCs w:val="28"/>
          <w:lang w:val="ro-RO"/>
        </w:rPr>
        <w:t xml:space="preserve">Drept urmare a protestului Platformei Civile ”Dreptate și Adevăr” în fața televiziunii, membrii CO au venit cu propunerea să modifice ordinea de zi prin includerea unui nou subiect - </w:t>
      </w:r>
      <w:r w:rsidRPr="000D50B0">
        <w:rPr>
          <w:rStyle w:val="1"/>
          <w:b/>
          <w:sz w:val="28"/>
          <w:szCs w:val="28"/>
          <w:lang w:val="ro-RO"/>
        </w:rPr>
        <w:t xml:space="preserve">Subiectul nr. 4 </w:t>
      </w:r>
      <w:r w:rsidRPr="000D50B0">
        <w:rPr>
          <w:rStyle w:val="1"/>
          <w:i/>
          <w:sz w:val="28"/>
          <w:szCs w:val="28"/>
          <w:lang w:val="ro-RO"/>
        </w:rPr>
        <w:t>Cu privire la revendicările protestatarilor Platformei Civice „Demnitate şi Adevăr”.</w:t>
      </w:r>
    </w:p>
    <w:p w:rsidR="007212D2" w:rsidRPr="000D50B0" w:rsidRDefault="007212D2" w:rsidP="007212D2">
      <w:pPr>
        <w:pStyle w:val="Standard"/>
        <w:ind w:firstLine="709"/>
        <w:jc w:val="both"/>
        <w:rPr>
          <w:b/>
          <w:sz w:val="28"/>
          <w:szCs w:val="28"/>
          <w:lang w:val="ro-RO"/>
        </w:rPr>
      </w:pPr>
      <w:r w:rsidRPr="000D50B0">
        <w:rPr>
          <w:b/>
          <w:sz w:val="28"/>
          <w:szCs w:val="28"/>
          <w:lang w:val="ro-RO"/>
        </w:rPr>
        <w:t xml:space="preserve">S-a votat: „PRO” – 7 voturi (D. </w:t>
      </w:r>
      <w:proofErr w:type="spellStart"/>
      <w:r w:rsidRPr="000D50B0">
        <w:rPr>
          <w:b/>
          <w:sz w:val="28"/>
          <w:szCs w:val="28"/>
          <w:lang w:val="ro-RO"/>
        </w:rPr>
        <w:t>Deleu</w:t>
      </w:r>
      <w:proofErr w:type="spellEnd"/>
      <w:r w:rsidRPr="000D50B0">
        <w:rPr>
          <w:b/>
          <w:sz w:val="28"/>
          <w:szCs w:val="28"/>
          <w:lang w:val="ro-RO"/>
        </w:rPr>
        <w:t xml:space="preserve">; P. Grozavu; L. </w:t>
      </w:r>
      <w:proofErr w:type="spellStart"/>
      <w:r w:rsidRPr="000D50B0">
        <w:rPr>
          <w:b/>
          <w:sz w:val="28"/>
          <w:szCs w:val="28"/>
          <w:lang w:val="ro-RO"/>
        </w:rPr>
        <w:t>Gurez</w:t>
      </w:r>
      <w:proofErr w:type="spellEnd"/>
      <w:r w:rsidRPr="000D50B0">
        <w:rPr>
          <w:b/>
          <w:sz w:val="28"/>
          <w:szCs w:val="28"/>
          <w:lang w:val="ro-RO"/>
        </w:rPr>
        <w:t xml:space="preserve">; L. Călugăru; S. Nistor; V. </w:t>
      </w:r>
      <w:proofErr w:type="spellStart"/>
      <w:r w:rsidRPr="000D50B0">
        <w:rPr>
          <w:b/>
          <w:sz w:val="28"/>
          <w:szCs w:val="28"/>
          <w:lang w:val="ro-RO"/>
        </w:rPr>
        <w:t>Țapeș</w:t>
      </w:r>
      <w:proofErr w:type="spellEnd"/>
      <w:r w:rsidRPr="000D50B0">
        <w:rPr>
          <w:b/>
          <w:sz w:val="28"/>
          <w:szCs w:val="28"/>
          <w:lang w:val="ro-RO"/>
        </w:rPr>
        <w:t>; L. Vasilache)</w:t>
      </w:r>
    </w:p>
    <w:p w:rsidR="007212D2" w:rsidRPr="000D50B0" w:rsidRDefault="007212D2" w:rsidP="007212D2">
      <w:pPr>
        <w:pStyle w:val="Standard"/>
        <w:ind w:firstLine="567"/>
        <w:jc w:val="both"/>
        <w:rPr>
          <w:rStyle w:val="1"/>
          <w:i/>
          <w:sz w:val="28"/>
          <w:szCs w:val="28"/>
          <w:lang w:val="ro-RO"/>
        </w:rPr>
      </w:pPr>
      <w:r w:rsidRPr="000D50B0">
        <w:rPr>
          <w:rStyle w:val="1"/>
          <w:b/>
          <w:sz w:val="28"/>
          <w:szCs w:val="28"/>
          <w:lang w:val="ro-RO"/>
        </w:rPr>
        <w:t xml:space="preserve">Subiectul nr. 4 – </w:t>
      </w:r>
      <w:r w:rsidRPr="000D50B0">
        <w:rPr>
          <w:rStyle w:val="1"/>
          <w:i/>
          <w:sz w:val="28"/>
          <w:szCs w:val="28"/>
          <w:lang w:val="ro-RO"/>
        </w:rPr>
        <w:t xml:space="preserve">Cu privire la revendicările </w:t>
      </w:r>
      <w:proofErr w:type="spellStart"/>
      <w:r w:rsidRPr="000D50B0">
        <w:rPr>
          <w:rStyle w:val="1"/>
          <w:i/>
          <w:sz w:val="28"/>
          <w:szCs w:val="28"/>
          <w:lang w:val="ro-RO"/>
        </w:rPr>
        <w:t>protestatanţilor</w:t>
      </w:r>
      <w:proofErr w:type="spellEnd"/>
      <w:r w:rsidRPr="000D50B0">
        <w:rPr>
          <w:rStyle w:val="1"/>
          <w:i/>
          <w:sz w:val="28"/>
          <w:szCs w:val="28"/>
          <w:lang w:val="ro-RO"/>
        </w:rPr>
        <w:t xml:space="preserve"> platformei civice „Demnitate şi Adevăr”.</w:t>
      </w:r>
    </w:p>
    <w:p w:rsidR="007212D2" w:rsidRPr="000D50B0" w:rsidRDefault="007212D2" w:rsidP="007212D2">
      <w:pPr>
        <w:pStyle w:val="Standard"/>
        <w:ind w:firstLine="567"/>
        <w:jc w:val="both"/>
        <w:rPr>
          <w:rStyle w:val="1"/>
          <w:sz w:val="28"/>
          <w:szCs w:val="28"/>
          <w:lang w:val="ro-RO"/>
        </w:rPr>
      </w:pPr>
      <w:proofErr w:type="spellStart"/>
      <w:r w:rsidRPr="000D50B0">
        <w:rPr>
          <w:rStyle w:val="1"/>
          <w:sz w:val="28"/>
          <w:szCs w:val="28"/>
          <w:lang w:val="ro-RO"/>
        </w:rPr>
        <w:t>Ţinînd</w:t>
      </w:r>
      <w:proofErr w:type="spellEnd"/>
      <w:r w:rsidRPr="000D50B0">
        <w:rPr>
          <w:rStyle w:val="1"/>
          <w:sz w:val="28"/>
          <w:szCs w:val="28"/>
          <w:lang w:val="ro-RO"/>
        </w:rPr>
        <w:t xml:space="preserve"> cont de situaţia creată şi ultimele evenimente </w:t>
      </w:r>
      <w:r>
        <w:rPr>
          <w:rStyle w:val="1"/>
          <w:sz w:val="28"/>
          <w:szCs w:val="28"/>
          <w:lang w:val="ro-RO"/>
        </w:rPr>
        <w:t>din</w:t>
      </w:r>
      <w:r w:rsidRPr="000D50B0">
        <w:rPr>
          <w:rStyle w:val="1"/>
          <w:sz w:val="28"/>
          <w:szCs w:val="28"/>
          <w:lang w:val="ro-RO"/>
        </w:rPr>
        <w:t xml:space="preserve"> PMAN, membrii C</w:t>
      </w:r>
      <w:r>
        <w:rPr>
          <w:rStyle w:val="1"/>
          <w:sz w:val="28"/>
          <w:szCs w:val="28"/>
          <w:lang w:val="ro-RO"/>
        </w:rPr>
        <w:t>O</w:t>
      </w:r>
      <w:r w:rsidRPr="000D50B0">
        <w:rPr>
          <w:rStyle w:val="1"/>
          <w:sz w:val="28"/>
          <w:szCs w:val="28"/>
          <w:lang w:val="ro-RO"/>
        </w:rPr>
        <w:t xml:space="preserve"> au </w:t>
      </w:r>
      <w:r w:rsidRPr="000D50B0">
        <w:rPr>
          <w:rStyle w:val="1"/>
          <w:sz w:val="28"/>
          <w:szCs w:val="28"/>
          <w:lang w:val="ro-RO"/>
        </w:rPr>
        <w:lastRenderedPageBreak/>
        <w:t>decis redactarea și plasarea pe pagina web a Companiei a comunicatului de presă cu următorul conținut:</w:t>
      </w:r>
    </w:p>
    <w:p w:rsidR="007212D2" w:rsidRPr="000D50B0" w:rsidRDefault="007212D2" w:rsidP="007212D2">
      <w:pPr>
        <w:ind w:firstLine="567"/>
        <w:jc w:val="both"/>
        <w:rPr>
          <w:rFonts w:cs="Times New Roman"/>
          <w:i/>
          <w:spacing w:val="-6"/>
          <w:sz w:val="28"/>
          <w:szCs w:val="28"/>
          <w:lang w:val="ro-RO"/>
        </w:rPr>
      </w:pPr>
      <w:r w:rsidRPr="000D50B0">
        <w:rPr>
          <w:rStyle w:val="1"/>
          <w:sz w:val="28"/>
          <w:szCs w:val="28"/>
          <w:lang w:val="ro-RO"/>
        </w:rPr>
        <w:t xml:space="preserve"> „</w:t>
      </w:r>
      <w:r w:rsidRPr="000D50B0">
        <w:rPr>
          <w:rFonts w:cs="Times New Roman"/>
          <w:i/>
          <w:spacing w:val="-7"/>
          <w:sz w:val="28"/>
          <w:szCs w:val="28"/>
          <w:lang w:val="ro-RO"/>
        </w:rPr>
        <w:t xml:space="preserve">Consiliul de Observatori al Instituţiei Publice Naţionale </w:t>
      </w:r>
      <w:r w:rsidRPr="000D50B0">
        <w:rPr>
          <w:rFonts w:cs="Times New Roman"/>
          <w:i/>
          <w:spacing w:val="-6"/>
          <w:sz w:val="28"/>
          <w:szCs w:val="28"/>
          <w:lang w:val="ro-RO"/>
        </w:rPr>
        <w:t>a Audiovizualului Compania „</w:t>
      </w:r>
      <w:proofErr w:type="spellStart"/>
      <w:r w:rsidRPr="000D50B0">
        <w:rPr>
          <w:rFonts w:cs="Times New Roman"/>
          <w:i/>
          <w:spacing w:val="-6"/>
          <w:sz w:val="28"/>
          <w:szCs w:val="28"/>
          <w:lang w:val="ro-RO"/>
        </w:rPr>
        <w:t>Teleradio-Moldova</w:t>
      </w:r>
      <w:proofErr w:type="spellEnd"/>
      <w:r w:rsidRPr="000D50B0">
        <w:rPr>
          <w:rFonts w:cs="Times New Roman"/>
          <w:i/>
          <w:spacing w:val="-6"/>
          <w:sz w:val="28"/>
          <w:szCs w:val="28"/>
          <w:lang w:val="ro-RO"/>
        </w:rPr>
        <w:t>” îşi exprimă îngrijorarea în legătură cu acuzaţiile neîntemeiate a participanţilor la acţiunea de protest organizată de Platforma civică „Demnitate şi Adevăr” în Piaţa Marii Adunări Naţionale vizavi de modul de reflectare a acestui eveniment.</w:t>
      </w:r>
    </w:p>
    <w:p w:rsidR="007212D2" w:rsidRPr="000D50B0" w:rsidRDefault="007212D2" w:rsidP="007212D2">
      <w:pPr>
        <w:ind w:firstLine="567"/>
        <w:jc w:val="both"/>
        <w:rPr>
          <w:rFonts w:cs="Times New Roman"/>
          <w:i/>
          <w:spacing w:val="-6"/>
          <w:sz w:val="28"/>
          <w:szCs w:val="28"/>
          <w:lang w:val="ro-RO"/>
        </w:rPr>
      </w:pPr>
      <w:r w:rsidRPr="000D50B0">
        <w:rPr>
          <w:rFonts w:cs="Times New Roman"/>
          <w:i/>
          <w:spacing w:val="-6"/>
          <w:sz w:val="28"/>
          <w:szCs w:val="28"/>
          <w:lang w:val="ro-RO"/>
        </w:rPr>
        <w:t xml:space="preserve">Considerăm că, criticile aduse </w:t>
      </w:r>
      <w:proofErr w:type="spellStart"/>
      <w:r w:rsidRPr="000D50B0">
        <w:rPr>
          <w:rFonts w:cs="Times New Roman"/>
          <w:i/>
          <w:spacing w:val="-6"/>
          <w:sz w:val="28"/>
          <w:szCs w:val="28"/>
          <w:lang w:val="ro-RO"/>
        </w:rPr>
        <w:t>IPNA</w:t>
      </w:r>
      <w:proofErr w:type="spellEnd"/>
      <w:r w:rsidRPr="000D50B0">
        <w:rPr>
          <w:rFonts w:cs="Times New Roman"/>
          <w:i/>
          <w:spacing w:val="-6"/>
          <w:sz w:val="28"/>
          <w:szCs w:val="28"/>
          <w:lang w:val="ro-RO"/>
        </w:rPr>
        <w:t xml:space="preserve"> „</w:t>
      </w:r>
      <w:proofErr w:type="spellStart"/>
      <w:r w:rsidRPr="000D50B0">
        <w:rPr>
          <w:rFonts w:cs="Times New Roman"/>
          <w:i/>
          <w:spacing w:val="-6"/>
          <w:sz w:val="28"/>
          <w:szCs w:val="28"/>
          <w:lang w:val="ro-RO"/>
        </w:rPr>
        <w:t>Teleradio-Moldova</w:t>
      </w:r>
      <w:proofErr w:type="spellEnd"/>
      <w:r w:rsidRPr="000D50B0">
        <w:rPr>
          <w:rFonts w:cs="Times New Roman"/>
          <w:i/>
          <w:spacing w:val="-6"/>
          <w:sz w:val="28"/>
          <w:szCs w:val="28"/>
          <w:lang w:val="ro-RO"/>
        </w:rPr>
        <w:t>” nu au fundament şi sunt parte a unei campanii de denigrare a instituţiei.</w:t>
      </w:r>
    </w:p>
    <w:p w:rsidR="007212D2" w:rsidRPr="000D50B0" w:rsidRDefault="007212D2" w:rsidP="007212D2">
      <w:pPr>
        <w:ind w:firstLine="567"/>
        <w:jc w:val="both"/>
        <w:rPr>
          <w:rFonts w:cs="Times New Roman"/>
          <w:i/>
          <w:spacing w:val="-6"/>
          <w:sz w:val="28"/>
          <w:szCs w:val="28"/>
          <w:lang w:val="ro-RO"/>
        </w:rPr>
      </w:pPr>
      <w:r w:rsidRPr="000D50B0">
        <w:rPr>
          <w:rFonts w:cs="Times New Roman"/>
          <w:i/>
          <w:spacing w:val="-6"/>
          <w:sz w:val="28"/>
          <w:szCs w:val="28"/>
          <w:lang w:val="ro-RO"/>
        </w:rPr>
        <w:t xml:space="preserve">Ţinem să menţionăm că, manifestăm respect faţă de acţiunile de protest pe care le iniţiază cetăţenii Republicii Moldova şi considerăm că este imperioasă reflectarea lor plenară în cadrul buletinelor de ştiri şi a ediţiilor speciale, cu transmisiuni în direct de la faţa locului. Pe parcursul celor 6 zile de protest reporterii </w:t>
      </w:r>
      <w:proofErr w:type="spellStart"/>
      <w:r w:rsidRPr="000D50B0">
        <w:rPr>
          <w:rFonts w:cs="Times New Roman"/>
          <w:i/>
          <w:spacing w:val="-6"/>
          <w:sz w:val="28"/>
          <w:szCs w:val="28"/>
          <w:lang w:val="ro-RO"/>
        </w:rPr>
        <w:t>IPNA</w:t>
      </w:r>
      <w:proofErr w:type="spellEnd"/>
      <w:r w:rsidRPr="000D50B0">
        <w:rPr>
          <w:rFonts w:cs="Times New Roman"/>
          <w:i/>
          <w:spacing w:val="-6"/>
          <w:sz w:val="28"/>
          <w:szCs w:val="28"/>
          <w:lang w:val="ro-RO"/>
        </w:rPr>
        <w:t xml:space="preserve"> „</w:t>
      </w:r>
      <w:proofErr w:type="spellStart"/>
      <w:r w:rsidRPr="000D50B0">
        <w:rPr>
          <w:rFonts w:cs="Times New Roman"/>
          <w:i/>
          <w:spacing w:val="-6"/>
          <w:sz w:val="28"/>
          <w:szCs w:val="28"/>
          <w:lang w:val="ro-RO"/>
        </w:rPr>
        <w:t>Teleradio-Moldova</w:t>
      </w:r>
      <w:proofErr w:type="spellEnd"/>
      <w:r w:rsidRPr="000D50B0">
        <w:rPr>
          <w:rFonts w:cs="Times New Roman"/>
          <w:i/>
          <w:spacing w:val="-6"/>
          <w:sz w:val="28"/>
          <w:szCs w:val="28"/>
          <w:lang w:val="ro-RO"/>
        </w:rPr>
        <w:t xml:space="preserve">” au lucrat în </w:t>
      </w:r>
      <w:proofErr w:type="spellStart"/>
      <w:r w:rsidRPr="000D50B0">
        <w:rPr>
          <w:rFonts w:cs="Times New Roman"/>
          <w:i/>
          <w:spacing w:val="-6"/>
          <w:sz w:val="28"/>
          <w:szCs w:val="28"/>
          <w:lang w:val="ro-RO"/>
        </w:rPr>
        <w:t>PMAN</w:t>
      </w:r>
      <w:proofErr w:type="spellEnd"/>
      <w:r w:rsidRPr="000D50B0">
        <w:rPr>
          <w:rFonts w:cs="Times New Roman"/>
          <w:i/>
          <w:spacing w:val="-6"/>
          <w:sz w:val="28"/>
          <w:szCs w:val="28"/>
          <w:lang w:val="ro-RO"/>
        </w:rPr>
        <w:t xml:space="preserve"> </w:t>
      </w:r>
      <w:proofErr w:type="spellStart"/>
      <w:r w:rsidRPr="000D50B0">
        <w:rPr>
          <w:rFonts w:cs="Times New Roman"/>
          <w:i/>
          <w:spacing w:val="-6"/>
          <w:sz w:val="28"/>
          <w:szCs w:val="28"/>
          <w:lang w:val="ro-RO"/>
        </w:rPr>
        <w:t>transminţinînd</w:t>
      </w:r>
      <w:proofErr w:type="spellEnd"/>
      <w:r w:rsidRPr="000D50B0">
        <w:rPr>
          <w:rFonts w:cs="Times New Roman"/>
          <w:i/>
          <w:spacing w:val="-6"/>
          <w:sz w:val="28"/>
          <w:szCs w:val="28"/>
          <w:lang w:val="ro-RO"/>
        </w:rPr>
        <w:t xml:space="preserve"> live-uri în fiecare jurnal de ştiri. Detalii despre modul în care au fost reflectate protestele găsiţi în anexele ataşate la acest comunicat. Evenimentele vor fi mediatizate şi în continuare în buletinele de ştiri şi în emisiunile de dezbateri. </w:t>
      </w:r>
    </w:p>
    <w:p w:rsidR="007212D2" w:rsidRPr="000D50B0" w:rsidRDefault="007212D2" w:rsidP="007212D2">
      <w:pPr>
        <w:ind w:firstLine="567"/>
        <w:jc w:val="both"/>
        <w:rPr>
          <w:rFonts w:cs="Times New Roman"/>
          <w:i/>
          <w:spacing w:val="-6"/>
          <w:sz w:val="28"/>
          <w:szCs w:val="28"/>
          <w:lang w:val="ro-RO"/>
        </w:rPr>
      </w:pPr>
      <w:r w:rsidRPr="000D50B0">
        <w:rPr>
          <w:rFonts w:cs="Times New Roman"/>
          <w:i/>
          <w:spacing w:val="-6"/>
          <w:sz w:val="28"/>
          <w:szCs w:val="28"/>
          <w:lang w:val="ro-RO"/>
        </w:rPr>
        <w:t xml:space="preserve">Totodată,  Consiliul de Observatori precizează că, articolul 52  din Codul Audiovizualului al R. Moldova prevede expres: „Independenţa editorială a companiei este garantată prin lege. Nu se admit ingerinţe operate de autorităţi publice şi nici influenţa vreunui partid, organizaţii comerciale, economice, social-politice, sindicale şi de alt ordin”. </w:t>
      </w:r>
    </w:p>
    <w:p w:rsidR="007212D2" w:rsidRPr="000D50B0" w:rsidRDefault="007212D2" w:rsidP="007212D2">
      <w:pPr>
        <w:jc w:val="both"/>
        <w:rPr>
          <w:rStyle w:val="1"/>
          <w:sz w:val="28"/>
          <w:szCs w:val="28"/>
          <w:lang w:val="ro-RO"/>
        </w:rPr>
      </w:pPr>
      <w:r w:rsidRPr="000D50B0">
        <w:rPr>
          <w:rFonts w:cs="Times New Roman"/>
          <w:i/>
          <w:spacing w:val="-6"/>
          <w:sz w:val="28"/>
          <w:szCs w:val="28"/>
          <w:lang w:val="ro-RO"/>
        </w:rPr>
        <w:t>11.09.2015</w:t>
      </w:r>
      <w:r w:rsidRPr="000D50B0">
        <w:rPr>
          <w:rStyle w:val="1"/>
          <w:sz w:val="28"/>
          <w:szCs w:val="28"/>
          <w:lang w:val="ro-RO"/>
        </w:rPr>
        <w:t>”</w:t>
      </w:r>
    </w:p>
    <w:p w:rsidR="007212D2" w:rsidRPr="000D50B0" w:rsidRDefault="007212D2" w:rsidP="007212D2">
      <w:pPr>
        <w:keepNext/>
        <w:tabs>
          <w:tab w:val="left" w:pos="1080"/>
        </w:tabs>
        <w:autoSpaceDN/>
        <w:ind w:firstLine="567"/>
        <w:jc w:val="both"/>
        <w:textAlignment w:val="auto"/>
        <w:rPr>
          <w:sz w:val="28"/>
          <w:szCs w:val="28"/>
          <w:lang w:val="ro-RO"/>
        </w:rPr>
      </w:pPr>
      <w:r w:rsidRPr="000D50B0">
        <w:rPr>
          <w:sz w:val="28"/>
          <w:szCs w:val="28"/>
          <w:lang w:val="ro-RO"/>
        </w:rPr>
        <w:t>Drept dovadă a celor enunțate în comunicat vor fi publicate în calitate de anexe „</w:t>
      </w:r>
      <w:r w:rsidRPr="000D50B0">
        <w:rPr>
          <w:i/>
          <w:sz w:val="28"/>
          <w:szCs w:val="28"/>
          <w:lang w:val="ro-RO"/>
        </w:rPr>
        <w:t xml:space="preserve">Monitorizarea radiodifuziunii și televiziunii în perioada 06-08 septembrie 2015” </w:t>
      </w:r>
      <w:r w:rsidRPr="000D50B0">
        <w:rPr>
          <w:sz w:val="28"/>
          <w:szCs w:val="28"/>
          <w:lang w:val="ro-RO"/>
        </w:rPr>
        <w:t>.</w:t>
      </w:r>
    </w:p>
    <w:p w:rsidR="007212D2" w:rsidRPr="000D50B0" w:rsidRDefault="007212D2" w:rsidP="007212D2">
      <w:pPr>
        <w:pStyle w:val="Standard"/>
        <w:ind w:firstLine="709"/>
        <w:jc w:val="both"/>
        <w:rPr>
          <w:b/>
          <w:sz w:val="28"/>
          <w:szCs w:val="28"/>
          <w:lang w:val="ro-RO"/>
        </w:rPr>
      </w:pPr>
      <w:r w:rsidRPr="000D50B0">
        <w:rPr>
          <w:b/>
          <w:sz w:val="28"/>
          <w:szCs w:val="28"/>
          <w:lang w:val="ro-RO"/>
        </w:rPr>
        <w:t xml:space="preserve">S-a votat: „PRO” – 7 voturi (D. </w:t>
      </w:r>
      <w:proofErr w:type="spellStart"/>
      <w:r w:rsidRPr="000D50B0">
        <w:rPr>
          <w:b/>
          <w:sz w:val="28"/>
          <w:szCs w:val="28"/>
          <w:lang w:val="ro-RO"/>
        </w:rPr>
        <w:t>Deleu</w:t>
      </w:r>
      <w:proofErr w:type="spellEnd"/>
      <w:r w:rsidRPr="000D50B0">
        <w:rPr>
          <w:b/>
          <w:sz w:val="28"/>
          <w:szCs w:val="28"/>
          <w:lang w:val="ro-RO"/>
        </w:rPr>
        <w:t xml:space="preserve">; P. Grozavu; L. </w:t>
      </w:r>
      <w:proofErr w:type="spellStart"/>
      <w:r w:rsidRPr="000D50B0">
        <w:rPr>
          <w:b/>
          <w:sz w:val="28"/>
          <w:szCs w:val="28"/>
          <w:lang w:val="ro-RO"/>
        </w:rPr>
        <w:t>Gurez</w:t>
      </w:r>
      <w:proofErr w:type="spellEnd"/>
      <w:r w:rsidRPr="000D50B0">
        <w:rPr>
          <w:b/>
          <w:sz w:val="28"/>
          <w:szCs w:val="28"/>
          <w:lang w:val="ro-RO"/>
        </w:rPr>
        <w:t xml:space="preserve">; L. Călugăru; S. Nistor; V. </w:t>
      </w:r>
      <w:proofErr w:type="spellStart"/>
      <w:r w:rsidRPr="000D50B0">
        <w:rPr>
          <w:b/>
          <w:sz w:val="28"/>
          <w:szCs w:val="28"/>
          <w:lang w:val="ro-RO"/>
        </w:rPr>
        <w:t>Țapeș</w:t>
      </w:r>
      <w:proofErr w:type="spellEnd"/>
      <w:r w:rsidRPr="000D50B0">
        <w:rPr>
          <w:b/>
          <w:sz w:val="28"/>
          <w:szCs w:val="28"/>
          <w:lang w:val="ro-RO"/>
        </w:rPr>
        <w:t>; L. Vasilache)</w:t>
      </w:r>
    </w:p>
    <w:p w:rsidR="007212D2" w:rsidRPr="000D50B0" w:rsidRDefault="007212D2" w:rsidP="007212D2">
      <w:pPr>
        <w:pStyle w:val="Standard"/>
        <w:ind w:firstLine="709"/>
        <w:jc w:val="both"/>
        <w:rPr>
          <w:b/>
          <w:sz w:val="28"/>
          <w:szCs w:val="28"/>
          <w:lang w:val="ro-RO"/>
        </w:rPr>
      </w:pPr>
    </w:p>
    <w:p w:rsidR="007212D2" w:rsidRPr="000D50B0" w:rsidRDefault="007212D2" w:rsidP="007212D2">
      <w:pPr>
        <w:pStyle w:val="Standard"/>
        <w:ind w:firstLine="709"/>
        <w:rPr>
          <w:rStyle w:val="1"/>
          <w:sz w:val="28"/>
          <w:szCs w:val="28"/>
          <w:lang w:val="ro-RO"/>
        </w:rPr>
      </w:pPr>
      <w:r w:rsidRPr="000D50B0">
        <w:rPr>
          <w:rStyle w:val="1"/>
          <w:sz w:val="28"/>
          <w:szCs w:val="28"/>
          <w:lang w:val="ro-RO"/>
        </w:rPr>
        <w:t>Membrii CO au concretizat faptul că următoarea ședință va avea loc joi, 17 septembrie, ora 14.00, iar pe Ordinea de zi vor figura chestiunile:</w:t>
      </w:r>
    </w:p>
    <w:p w:rsidR="007212D2" w:rsidRPr="000D50B0" w:rsidRDefault="007212D2" w:rsidP="007212D2">
      <w:pPr>
        <w:pStyle w:val="Standard"/>
        <w:numPr>
          <w:ilvl w:val="0"/>
          <w:numId w:val="2"/>
        </w:numPr>
        <w:rPr>
          <w:sz w:val="28"/>
          <w:szCs w:val="28"/>
          <w:lang w:val="ro-RO"/>
        </w:rPr>
      </w:pPr>
      <w:r w:rsidRPr="000D50B0">
        <w:rPr>
          <w:rFonts w:eastAsia="Times New Roman" w:cs="Times New Roman"/>
          <w:color w:val="222222"/>
          <w:kern w:val="0"/>
          <w:sz w:val="28"/>
          <w:szCs w:val="28"/>
          <w:lang w:val="ro-RO" w:eastAsia="ro-RO"/>
        </w:rPr>
        <w:t>Cu privire la examinarea fișelor de cost ale emisiunilor TV ale postului public ”Moldova 1” pentru anul 2015;</w:t>
      </w:r>
    </w:p>
    <w:p w:rsidR="007212D2" w:rsidRPr="000D50B0" w:rsidRDefault="007212D2" w:rsidP="007212D2">
      <w:pPr>
        <w:pStyle w:val="Standard"/>
        <w:numPr>
          <w:ilvl w:val="0"/>
          <w:numId w:val="2"/>
        </w:numPr>
        <w:rPr>
          <w:sz w:val="28"/>
          <w:szCs w:val="28"/>
          <w:lang w:val="ro-RO"/>
        </w:rPr>
      </w:pPr>
      <w:r w:rsidRPr="000D50B0">
        <w:rPr>
          <w:rFonts w:eastAsia="Times New Roman" w:cs="Times New Roman"/>
          <w:color w:val="222222"/>
          <w:kern w:val="0"/>
          <w:sz w:val="28"/>
          <w:szCs w:val="28"/>
          <w:shd w:val="clear" w:color="auto" w:fill="FFFFFF"/>
          <w:lang w:val="ro-RO" w:eastAsia="ro-RO"/>
        </w:rPr>
        <w:t>Cu privire la aprobarea grilei de emisie toamna-iarna 2015-2016 pentru postul public de televiziune „Moldova 1”;</w:t>
      </w:r>
    </w:p>
    <w:p w:rsidR="007212D2" w:rsidRPr="000D50B0" w:rsidRDefault="007212D2" w:rsidP="007212D2">
      <w:pPr>
        <w:pStyle w:val="Standard"/>
        <w:numPr>
          <w:ilvl w:val="0"/>
          <w:numId w:val="2"/>
        </w:numPr>
        <w:rPr>
          <w:rStyle w:val="1"/>
          <w:sz w:val="28"/>
          <w:szCs w:val="28"/>
          <w:lang w:val="ro-RO"/>
        </w:rPr>
      </w:pPr>
      <w:r w:rsidRPr="000D50B0">
        <w:rPr>
          <w:rFonts w:eastAsia="Times New Roman" w:cs="Times New Roman"/>
          <w:color w:val="222222"/>
          <w:kern w:val="0"/>
          <w:sz w:val="28"/>
          <w:szCs w:val="28"/>
          <w:lang w:val="ro-RO" w:eastAsia="ro-RO"/>
        </w:rPr>
        <w:t>Cu privire la examinarea scrisorii Centrului de Jurnalism Independent.</w:t>
      </w:r>
    </w:p>
    <w:p w:rsidR="007212D2" w:rsidRPr="000D50B0" w:rsidRDefault="007212D2" w:rsidP="007212D2">
      <w:pPr>
        <w:pStyle w:val="Standard"/>
        <w:ind w:firstLine="709"/>
        <w:jc w:val="both"/>
        <w:rPr>
          <w:sz w:val="28"/>
          <w:szCs w:val="28"/>
          <w:lang w:val="ro-RO"/>
        </w:rPr>
      </w:pPr>
      <w:r w:rsidRPr="000D50B0">
        <w:rPr>
          <w:sz w:val="28"/>
          <w:szCs w:val="28"/>
          <w:lang w:val="ro-RO"/>
        </w:rPr>
        <w:t>Preşedintele CO a declarat epuizarea subiectelor din Ordinea de zi şi a pus la vot încheierea şedinței.</w:t>
      </w:r>
    </w:p>
    <w:p w:rsidR="007212D2" w:rsidRPr="000D50B0" w:rsidRDefault="007212D2" w:rsidP="007212D2">
      <w:pPr>
        <w:pStyle w:val="Standard"/>
        <w:ind w:firstLine="709"/>
        <w:jc w:val="both"/>
        <w:rPr>
          <w:b/>
          <w:sz w:val="28"/>
          <w:szCs w:val="28"/>
          <w:lang w:val="ro-RO"/>
        </w:rPr>
      </w:pPr>
      <w:r w:rsidRPr="000D50B0">
        <w:rPr>
          <w:b/>
          <w:sz w:val="28"/>
          <w:szCs w:val="28"/>
          <w:lang w:val="ro-RO"/>
        </w:rPr>
        <w:t xml:space="preserve">S-a votat: „PRO” – 7 voturi (D. </w:t>
      </w:r>
      <w:proofErr w:type="spellStart"/>
      <w:r w:rsidRPr="000D50B0">
        <w:rPr>
          <w:b/>
          <w:sz w:val="28"/>
          <w:szCs w:val="28"/>
          <w:lang w:val="ro-RO"/>
        </w:rPr>
        <w:t>Deleu</w:t>
      </w:r>
      <w:proofErr w:type="spellEnd"/>
      <w:r w:rsidRPr="000D50B0">
        <w:rPr>
          <w:b/>
          <w:sz w:val="28"/>
          <w:szCs w:val="28"/>
          <w:lang w:val="ro-RO"/>
        </w:rPr>
        <w:t xml:space="preserve">; P. Grozavu; L. </w:t>
      </w:r>
      <w:proofErr w:type="spellStart"/>
      <w:r w:rsidRPr="000D50B0">
        <w:rPr>
          <w:b/>
          <w:sz w:val="28"/>
          <w:szCs w:val="28"/>
          <w:lang w:val="ro-RO"/>
        </w:rPr>
        <w:t>Gurez</w:t>
      </w:r>
      <w:proofErr w:type="spellEnd"/>
      <w:r w:rsidRPr="000D50B0">
        <w:rPr>
          <w:b/>
          <w:sz w:val="28"/>
          <w:szCs w:val="28"/>
          <w:lang w:val="ro-RO"/>
        </w:rPr>
        <w:t xml:space="preserve">; L. Călugăru; S. Nistor; V. </w:t>
      </w:r>
      <w:proofErr w:type="spellStart"/>
      <w:r w:rsidRPr="000D50B0">
        <w:rPr>
          <w:b/>
          <w:sz w:val="28"/>
          <w:szCs w:val="28"/>
          <w:lang w:val="ro-RO"/>
        </w:rPr>
        <w:t>Țapeș</w:t>
      </w:r>
      <w:proofErr w:type="spellEnd"/>
      <w:r w:rsidRPr="000D50B0">
        <w:rPr>
          <w:b/>
          <w:sz w:val="28"/>
          <w:szCs w:val="28"/>
          <w:lang w:val="ro-RO"/>
        </w:rPr>
        <w:t>; L. Vasilache)</w:t>
      </w:r>
    </w:p>
    <w:p w:rsidR="007212D2" w:rsidRPr="000D50B0" w:rsidRDefault="007212D2" w:rsidP="007212D2">
      <w:pPr>
        <w:pStyle w:val="Standard"/>
        <w:ind w:firstLine="709"/>
        <w:jc w:val="right"/>
        <w:rPr>
          <w:lang w:val="ro-RO"/>
        </w:rPr>
      </w:pPr>
      <w:r w:rsidRPr="000D50B0">
        <w:rPr>
          <w:rStyle w:val="1"/>
          <w:b/>
          <w:sz w:val="28"/>
          <w:szCs w:val="28"/>
          <w:lang w:val="ro-RO"/>
        </w:rPr>
        <w:t>Durata şedinţei: 14:00-19:30.</w:t>
      </w:r>
    </w:p>
    <w:p w:rsidR="007212D2" w:rsidRPr="000D50B0" w:rsidRDefault="007212D2" w:rsidP="007212D2">
      <w:pPr>
        <w:pStyle w:val="Standard"/>
        <w:ind w:firstLine="709"/>
        <w:rPr>
          <w:sz w:val="28"/>
          <w:szCs w:val="28"/>
          <w:lang w:val="ro-RO"/>
        </w:rPr>
      </w:pPr>
      <w:r w:rsidRPr="000D50B0">
        <w:rPr>
          <w:sz w:val="28"/>
          <w:szCs w:val="28"/>
          <w:lang w:val="ro-RO"/>
        </w:rPr>
        <w:t>Au semnat:</w:t>
      </w:r>
    </w:p>
    <w:p w:rsidR="007212D2" w:rsidRPr="000D50B0" w:rsidRDefault="007212D2" w:rsidP="007212D2">
      <w:pPr>
        <w:pStyle w:val="Standard"/>
        <w:ind w:firstLine="709"/>
        <w:rPr>
          <w:b/>
          <w:lang w:val="ro-RO"/>
        </w:rPr>
      </w:pPr>
    </w:p>
    <w:p w:rsidR="007212D2" w:rsidRPr="000D50B0" w:rsidRDefault="007212D2" w:rsidP="007212D2">
      <w:pPr>
        <w:pStyle w:val="Standard"/>
        <w:ind w:firstLine="709"/>
        <w:rPr>
          <w:b/>
          <w:sz w:val="28"/>
          <w:szCs w:val="28"/>
          <w:lang w:val="ro-RO"/>
        </w:rPr>
      </w:pPr>
      <w:r w:rsidRPr="000D50B0">
        <w:rPr>
          <w:b/>
          <w:sz w:val="28"/>
          <w:szCs w:val="28"/>
          <w:lang w:val="ro-RO"/>
        </w:rPr>
        <w:t>Preşedintele</w:t>
      </w:r>
    </w:p>
    <w:p w:rsidR="007212D2" w:rsidRDefault="007212D2" w:rsidP="007212D2">
      <w:pPr>
        <w:pStyle w:val="Standard"/>
        <w:ind w:firstLine="709"/>
        <w:rPr>
          <w:b/>
          <w:sz w:val="28"/>
          <w:szCs w:val="28"/>
          <w:lang w:val="ro-RO"/>
        </w:rPr>
      </w:pPr>
      <w:r w:rsidRPr="000D50B0">
        <w:rPr>
          <w:b/>
          <w:sz w:val="28"/>
          <w:szCs w:val="28"/>
          <w:lang w:val="ro-RO"/>
        </w:rPr>
        <w:t xml:space="preserve">Consiliului de Observatori                                    </w:t>
      </w:r>
      <w:r w:rsidRPr="000D50B0">
        <w:rPr>
          <w:b/>
          <w:sz w:val="28"/>
          <w:szCs w:val="28"/>
          <w:lang w:val="ro-RO"/>
        </w:rPr>
        <w:tab/>
      </w:r>
      <w:r w:rsidRPr="000D50B0">
        <w:rPr>
          <w:b/>
          <w:sz w:val="28"/>
          <w:szCs w:val="28"/>
          <w:lang w:val="ro-RO"/>
        </w:rPr>
        <w:tab/>
        <w:t>Doina DELEU</w:t>
      </w:r>
    </w:p>
    <w:p w:rsidR="007212D2" w:rsidRPr="000D50B0" w:rsidRDefault="007212D2" w:rsidP="007212D2">
      <w:pPr>
        <w:pStyle w:val="Standard"/>
        <w:ind w:firstLine="709"/>
        <w:rPr>
          <w:b/>
          <w:sz w:val="28"/>
          <w:szCs w:val="28"/>
          <w:lang w:val="ro-RO"/>
        </w:rPr>
      </w:pPr>
    </w:p>
    <w:p w:rsidR="007212D2" w:rsidRPr="000D50B0" w:rsidRDefault="007212D2" w:rsidP="007212D2">
      <w:pPr>
        <w:pStyle w:val="Standard"/>
        <w:ind w:firstLine="709"/>
        <w:rPr>
          <w:b/>
          <w:sz w:val="28"/>
          <w:szCs w:val="28"/>
          <w:lang w:val="ro-RO"/>
        </w:rPr>
      </w:pPr>
      <w:r w:rsidRPr="000D50B0">
        <w:rPr>
          <w:b/>
          <w:sz w:val="28"/>
          <w:szCs w:val="28"/>
          <w:lang w:val="ro-RO"/>
        </w:rPr>
        <w:t>Secretarul</w:t>
      </w:r>
    </w:p>
    <w:p w:rsidR="007212D2" w:rsidRPr="000D50B0" w:rsidRDefault="007212D2" w:rsidP="007212D2">
      <w:pPr>
        <w:pStyle w:val="Standard"/>
        <w:ind w:firstLine="709"/>
        <w:rPr>
          <w:b/>
          <w:sz w:val="28"/>
          <w:szCs w:val="28"/>
          <w:lang w:val="ro-RO"/>
        </w:rPr>
      </w:pPr>
      <w:r w:rsidRPr="000D50B0">
        <w:rPr>
          <w:rStyle w:val="1"/>
          <w:b/>
          <w:sz w:val="28"/>
          <w:szCs w:val="28"/>
          <w:lang w:val="ro-RO"/>
        </w:rPr>
        <w:t xml:space="preserve">Consiliului de Observatori                                   </w:t>
      </w:r>
      <w:r w:rsidRPr="000D50B0">
        <w:rPr>
          <w:rStyle w:val="1"/>
          <w:b/>
          <w:sz w:val="28"/>
          <w:szCs w:val="28"/>
          <w:lang w:val="ro-RO"/>
        </w:rPr>
        <w:tab/>
      </w:r>
      <w:r w:rsidRPr="000D50B0">
        <w:rPr>
          <w:rStyle w:val="1"/>
          <w:b/>
          <w:sz w:val="28"/>
          <w:szCs w:val="28"/>
          <w:lang w:val="ro-RO"/>
        </w:rPr>
        <w:tab/>
      </w:r>
      <w:r>
        <w:rPr>
          <w:rStyle w:val="1"/>
          <w:b/>
          <w:sz w:val="28"/>
          <w:szCs w:val="28"/>
          <w:lang w:val="ro-RO"/>
        </w:rPr>
        <w:t xml:space="preserve">   </w:t>
      </w:r>
      <w:r w:rsidRPr="000D50B0">
        <w:rPr>
          <w:rStyle w:val="1"/>
          <w:b/>
          <w:sz w:val="28"/>
          <w:szCs w:val="28"/>
          <w:lang w:val="ro-RO"/>
        </w:rPr>
        <w:t>Mariana CERSAC</w:t>
      </w:r>
    </w:p>
    <w:p w:rsidR="001707F9" w:rsidRPr="007212D2" w:rsidRDefault="001707F9">
      <w:pPr>
        <w:rPr>
          <w:lang w:val="ro-RO"/>
        </w:rPr>
      </w:pPr>
    </w:p>
    <w:sectPr w:rsidR="001707F9" w:rsidRPr="007212D2" w:rsidSect="007212D2">
      <w:pgSz w:w="11905" w:h="16837"/>
      <w:pgMar w:top="1134" w:right="848" w:bottom="851"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imSun, 宋体">
    <w:charset w:val="00"/>
    <w:family w:val="auto"/>
    <w:pitch w:val="variable"/>
  </w:font>
  <w:font w:name="Times New Roman CE">
    <w:altName w:val="Times New Roman"/>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C5D39"/>
    <w:multiLevelType w:val="multilevel"/>
    <w:tmpl w:val="3E128EE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4DF27A65"/>
    <w:multiLevelType w:val="hybridMultilevel"/>
    <w:tmpl w:val="FA82FBFA"/>
    <w:lvl w:ilvl="0" w:tplc="E9562CA4">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2"/>
  </w:compat>
  <w:rsids>
    <w:rsidRoot w:val="007212D2"/>
    <w:rsid w:val="000021E3"/>
    <w:rsid w:val="00002B2E"/>
    <w:rsid w:val="00005871"/>
    <w:rsid w:val="00011342"/>
    <w:rsid w:val="00013EAA"/>
    <w:rsid w:val="0001701A"/>
    <w:rsid w:val="00034D2D"/>
    <w:rsid w:val="000410E3"/>
    <w:rsid w:val="000450BE"/>
    <w:rsid w:val="00052A6D"/>
    <w:rsid w:val="00056841"/>
    <w:rsid w:val="00063839"/>
    <w:rsid w:val="00066649"/>
    <w:rsid w:val="00070AE4"/>
    <w:rsid w:val="000A0419"/>
    <w:rsid w:val="000A3DDA"/>
    <w:rsid w:val="000A55B4"/>
    <w:rsid w:val="000C06E8"/>
    <w:rsid w:val="000C4FA4"/>
    <w:rsid w:val="000C5CA7"/>
    <w:rsid w:val="000D1FFA"/>
    <w:rsid w:val="000D3AF3"/>
    <w:rsid w:val="000E12D1"/>
    <w:rsid w:val="000E3873"/>
    <w:rsid w:val="000F1D1C"/>
    <w:rsid w:val="000F352A"/>
    <w:rsid w:val="000F5BA3"/>
    <w:rsid w:val="000F640B"/>
    <w:rsid w:val="00105FDE"/>
    <w:rsid w:val="00107F19"/>
    <w:rsid w:val="00111607"/>
    <w:rsid w:val="001150CA"/>
    <w:rsid w:val="001223C8"/>
    <w:rsid w:val="00134CB8"/>
    <w:rsid w:val="00137EB4"/>
    <w:rsid w:val="00146F92"/>
    <w:rsid w:val="0015689E"/>
    <w:rsid w:val="00164A0D"/>
    <w:rsid w:val="001650E9"/>
    <w:rsid w:val="00165B7E"/>
    <w:rsid w:val="001707F9"/>
    <w:rsid w:val="001A6633"/>
    <w:rsid w:val="001B5226"/>
    <w:rsid w:val="001C68DB"/>
    <w:rsid w:val="001D548A"/>
    <w:rsid w:val="001D64CA"/>
    <w:rsid w:val="001E7104"/>
    <w:rsid w:val="001E773E"/>
    <w:rsid w:val="001F7D5F"/>
    <w:rsid w:val="00200247"/>
    <w:rsid w:val="002054A1"/>
    <w:rsid w:val="00211360"/>
    <w:rsid w:val="00213367"/>
    <w:rsid w:val="00217EE1"/>
    <w:rsid w:val="00232E73"/>
    <w:rsid w:val="0025112C"/>
    <w:rsid w:val="00254DE4"/>
    <w:rsid w:val="00255317"/>
    <w:rsid w:val="00265397"/>
    <w:rsid w:val="00265F2D"/>
    <w:rsid w:val="00274D49"/>
    <w:rsid w:val="00276A71"/>
    <w:rsid w:val="00287B9B"/>
    <w:rsid w:val="00297454"/>
    <w:rsid w:val="002A061E"/>
    <w:rsid w:val="002A0BAB"/>
    <w:rsid w:val="002A3042"/>
    <w:rsid w:val="002B254F"/>
    <w:rsid w:val="002C233E"/>
    <w:rsid w:val="002C75DF"/>
    <w:rsid w:val="002D65B8"/>
    <w:rsid w:val="002F55F8"/>
    <w:rsid w:val="002F60A9"/>
    <w:rsid w:val="002F7BAF"/>
    <w:rsid w:val="0032541D"/>
    <w:rsid w:val="00337854"/>
    <w:rsid w:val="00345C47"/>
    <w:rsid w:val="003607E1"/>
    <w:rsid w:val="00371F5D"/>
    <w:rsid w:val="00373CCF"/>
    <w:rsid w:val="0037447E"/>
    <w:rsid w:val="00384C36"/>
    <w:rsid w:val="00387831"/>
    <w:rsid w:val="003946D5"/>
    <w:rsid w:val="003A3AC0"/>
    <w:rsid w:val="003B6F07"/>
    <w:rsid w:val="003C3A81"/>
    <w:rsid w:val="003D2B5C"/>
    <w:rsid w:val="003E732F"/>
    <w:rsid w:val="003E7B1D"/>
    <w:rsid w:val="003F3A78"/>
    <w:rsid w:val="00403CAC"/>
    <w:rsid w:val="00411BE0"/>
    <w:rsid w:val="00420343"/>
    <w:rsid w:val="00422BA4"/>
    <w:rsid w:val="0042553A"/>
    <w:rsid w:val="00432E69"/>
    <w:rsid w:val="00442948"/>
    <w:rsid w:val="00451E5E"/>
    <w:rsid w:val="0045425A"/>
    <w:rsid w:val="004750C0"/>
    <w:rsid w:val="00486743"/>
    <w:rsid w:val="00491AA8"/>
    <w:rsid w:val="00492F77"/>
    <w:rsid w:val="004A1573"/>
    <w:rsid w:val="004A1E0B"/>
    <w:rsid w:val="004B1528"/>
    <w:rsid w:val="004C3E38"/>
    <w:rsid w:val="004C7619"/>
    <w:rsid w:val="004D56F5"/>
    <w:rsid w:val="004D7C21"/>
    <w:rsid w:val="004E3569"/>
    <w:rsid w:val="004E3617"/>
    <w:rsid w:val="004F108D"/>
    <w:rsid w:val="004F4631"/>
    <w:rsid w:val="00500608"/>
    <w:rsid w:val="0051283E"/>
    <w:rsid w:val="00521171"/>
    <w:rsid w:val="00540D1B"/>
    <w:rsid w:val="00542685"/>
    <w:rsid w:val="00550917"/>
    <w:rsid w:val="00556008"/>
    <w:rsid w:val="005576C4"/>
    <w:rsid w:val="0056261E"/>
    <w:rsid w:val="005672F7"/>
    <w:rsid w:val="00577908"/>
    <w:rsid w:val="00580A6B"/>
    <w:rsid w:val="00585B9B"/>
    <w:rsid w:val="005913AB"/>
    <w:rsid w:val="00595A5E"/>
    <w:rsid w:val="005B00D0"/>
    <w:rsid w:val="005B1ACA"/>
    <w:rsid w:val="005B3C21"/>
    <w:rsid w:val="005C2E20"/>
    <w:rsid w:val="005C77A3"/>
    <w:rsid w:val="005E6956"/>
    <w:rsid w:val="005E6FFC"/>
    <w:rsid w:val="005F369A"/>
    <w:rsid w:val="0060290D"/>
    <w:rsid w:val="00607E85"/>
    <w:rsid w:val="00610B85"/>
    <w:rsid w:val="00615E40"/>
    <w:rsid w:val="00622E82"/>
    <w:rsid w:val="00625AFE"/>
    <w:rsid w:val="00645C83"/>
    <w:rsid w:val="00647912"/>
    <w:rsid w:val="00650227"/>
    <w:rsid w:val="00662852"/>
    <w:rsid w:val="00665B72"/>
    <w:rsid w:val="006815CE"/>
    <w:rsid w:val="006838BF"/>
    <w:rsid w:val="00693C35"/>
    <w:rsid w:val="0069624F"/>
    <w:rsid w:val="006A63D1"/>
    <w:rsid w:val="006B2F84"/>
    <w:rsid w:val="006B66DF"/>
    <w:rsid w:val="006C0C38"/>
    <w:rsid w:val="006C3DC9"/>
    <w:rsid w:val="006D3AE1"/>
    <w:rsid w:val="006E32E3"/>
    <w:rsid w:val="006E6102"/>
    <w:rsid w:val="006E6CEB"/>
    <w:rsid w:val="006F2F91"/>
    <w:rsid w:val="006F2FFF"/>
    <w:rsid w:val="00701769"/>
    <w:rsid w:val="00704483"/>
    <w:rsid w:val="0070781F"/>
    <w:rsid w:val="007212D2"/>
    <w:rsid w:val="0072492C"/>
    <w:rsid w:val="00734E0D"/>
    <w:rsid w:val="00743BBD"/>
    <w:rsid w:val="00745912"/>
    <w:rsid w:val="007467A0"/>
    <w:rsid w:val="0075274E"/>
    <w:rsid w:val="00756EEB"/>
    <w:rsid w:val="00772841"/>
    <w:rsid w:val="007838D9"/>
    <w:rsid w:val="0079140E"/>
    <w:rsid w:val="007B6A1F"/>
    <w:rsid w:val="007B7414"/>
    <w:rsid w:val="007B7F07"/>
    <w:rsid w:val="007C0781"/>
    <w:rsid w:val="007C4669"/>
    <w:rsid w:val="007D2943"/>
    <w:rsid w:val="007D5A2E"/>
    <w:rsid w:val="007E279D"/>
    <w:rsid w:val="00802159"/>
    <w:rsid w:val="008047FF"/>
    <w:rsid w:val="008070A2"/>
    <w:rsid w:val="0087291C"/>
    <w:rsid w:val="00882E7F"/>
    <w:rsid w:val="008A5D51"/>
    <w:rsid w:val="008B1F71"/>
    <w:rsid w:val="008C10BF"/>
    <w:rsid w:val="008C4789"/>
    <w:rsid w:val="008F1420"/>
    <w:rsid w:val="008F4353"/>
    <w:rsid w:val="0091159D"/>
    <w:rsid w:val="00916853"/>
    <w:rsid w:val="009333C7"/>
    <w:rsid w:val="00944EA2"/>
    <w:rsid w:val="0095014C"/>
    <w:rsid w:val="00951D43"/>
    <w:rsid w:val="00953265"/>
    <w:rsid w:val="0095641B"/>
    <w:rsid w:val="009567EE"/>
    <w:rsid w:val="0096228C"/>
    <w:rsid w:val="0098062C"/>
    <w:rsid w:val="00980DC1"/>
    <w:rsid w:val="009839F7"/>
    <w:rsid w:val="00992337"/>
    <w:rsid w:val="0099494F"/>
    <w:rsid w:val="009976F3"/>
    <w:rsid w:val="009A47FB"/>
    <w:rsid w:val="009A7D9B"/>
    <w:rsid w:val="009B0407"/>
    <w:rsid w:val="009B0E43"/>
    <w:rsid w:val="009D0662"/>
    <w:rsid w:val="009D3A05"/>
    <w:rsid w:val="009D7272"/>
    <w:rsid w:val="009E30B0"/>
    <w:rsid w:val="009E46E5"/>
    <w:rsid w:val="009E5E7F"/>
    <w:rsid w:val="009F26D0"/>
    <w:rsid w:val="009F51B9"/>
    <w:rsid w:val="00A06BA5"/>
    <w:rsid w:val="00A104EE"/>
    <w:rsid w:val="00A117C0"/>
    <w:rsid w:val="00A147FF"/>
    <w:rsid w:val="00A35664"/>
    <w:rsid w:val="00A37EB1"/>
    <w:rsid w:val="00A434D9"/>
    <w:rsid w:val="00A558D1"/>
    <w:rsid w:val="00A5664B"/>
    <w:rsid w:val="00A64431"/>
    <w:rsid w:val="00A655CC"/>
    <w:rsid w:val="00A7555C"/>
    <w:rsid w:val="00A86ABD"/>
    <w:rsid w:val="00A912E3"/>
    <w:rsid w:val="00A96FF1"/>
    <w:rsid w:val="00A97439"/>
    <w:rsid w:val="00AC4367"/>
    <w:rsid w:val="00AD1233"/>
    <w:rsid w:val="00AE0385"/>
    <w:rsid w:val="00AF0C28"/>
    <w:rsid w:val="00AF5749"/>
    <w:rsid w:val="00AF57F3"/>
    <w:rsid w:val="00AF7B92"/>
    <w:rsid w:val="00B0711B"/>
    <w:rsid w:val="00B100B1"/>
    <w:rsid w:val="00B1483B"/>
    <w:rsid w:val="00B151E9"/>
    <w:rsid w:val="00B25BF1"/>
    <w:rsid w:val="00B326FD"/>
    <w:rsid w:val="00B43E3F"/>
    <w:rsid w:val="00B56703"/>
    <w:rsid w:val="00B76698"/>
    <w:rsid w:val="00B921A3"/>
    <w:rsid w:val="00BA35AC"/>
    <w:rsid w:val="00BB301E"/>
    <w:rsid w:val="00BC4F51"/>
    <w:rsid w:val="00BD014A"/>
    <w:rsid w:val="00BD219E"/>
    <w:rsid w:val="00BD2698"/>
    <w:rsid w:val="00BE19D5"/>
    <w:rsid w:val="00BE423C"/>
    <w:rsid w:val="00BF7C57"/>
    <w:rsid w:val="00C02B0C"/>
    <w:rsid w:val="00C07424"/>
    <w:rsid w:val="00C10E21"/>
    <w:rsid w:val="00C21603"/>
    <w:rsid w:val="00C24002"/>
    <w:rsid w:val="00C34DE9"/>
    <w:rsid w:val="00C37994"/>
    <w:rsid w:val="00C42595"/>
    <w:rsid w:val="00C47CC1"/>
    <w:rsid w:val="00C52D20"/>
    <w:rsid w:val="00C5635D"/>
    <w:rsid w:val="00C6352F"/>
    <w:rsid w:val="00C87147"/>
    <w:rsid w:val="00C91EB9"/>
    <w:rsid w:val="00CB1E28"/>
    <w:rsid w:val="00CB54BC"/>
    <w:rsid w:val="00CC37DA"/>
    <w:rsid w:val="00CC621E"/>
    <w:rsid w:val="00CD4C0D"/>
    <w:rsid w:val="00CE6582"/>
    <w:rsid w:val="00CE7F1A"/>
    <w:rsid w:val="00D11750"/>
    <w:rsid w:val="00D16DE4"/>
    <w:rsid w:val="00D17DAB"/>
    <w:rsid w:val="00D21D54"/>
    <w:rsid w:val="00D255C4"/>
    <w:rsid w:val="00D35135"/>
    <w:rsid w:val="00D5065C"/>
    <w:rsid w:val="00D55908"/>
    <w:rsid w:val="00D66DE2"/>
    <w:rsid w:val="00D71AE0"/>
    <w:rsid w:val="00D86446"/>
    <w:rsid w:val="00D95AEC"/>
    <w:rsid w:val="00DA2FCC"/>
    <w:rsid w:val="00DA2FD7"/>
    <w:rsid w:val="00DB1CF5"/>
    <w:rsid w:val="00DB2FE4"/>
    <w:rsid w:val="00DB6849"/>
    <w:rsid w:val="00DB744A"/>
    <w:rsid w:val="00DC7CEA"/>
    <w:rsid w:val="00DD4656"/>
    <w:rsid w:val="00DE045D"/>
    <w:rsid w:val="00DE05FB"/>
    <w:rsid w:val="00DE36C5"/>
    <w:rsid w:val="00DF03B3"/>
    <w:rsid w:val="00DF1527"/>
    <w:rsid w:val="00DF4BB2"/>
    <w:rsid w:val="00E01F10"/>
    <w:rsid w:val="00E177CF"/>
    <w:rsid w:val="00E25266"/>
    <w:rsid w:val="00E33BA4"/>
    <w:rsid w:val="00E42A7F"/>
    <w:rsid w:val="00E61B1B"/>
    <w:rsid w:val="00E7292D"/>
    <w:rsid w:val="00E733BA"/>
    <w:rsid w:val="00E73E43"/>
    <w:rsid w:val="00E81C38"/>
    <w:rsid w:val="00E8567C"/>
    <w:rsid w:val="00E87A6E"/>
    <w:rsid w:val="00E96658"/>
    <w:rsid w:val="00EB6D46"/>
    <w:rsid w:val="00EC507B"/>
    <w:rsid w:val="00ED2BFD"/>
    <w:rsid w:val="00ED3A6C"/>
    <w:rsid w:val="00ED3EA2"/>
    <w:rsid w:val="00ED4520"/>
    <w:rsid w:val="00EE7B16"/>
    <w:rsid w:val="00EF227D"/>
    <w:rsid w:val="00EF346E"/>
    <w:rsid w:val="00EF6B62"/>
    <w:rsid w:val="00F0250E"/>
    <w:rsid w:val="00F0640A"/>
    <w:rsid w:val="00F21EF2"/>
    <w:rsid w:val="00F2277D"/>
    <w:rsid w:val="00F30E0B"/>
    <w:rsid w:val="00F40A47"/>
    <w:rsid w:val="00F45606"/>
    <w:rsid w:val="00F542CD"/>
    <w:rsid w:val="00F56714"/>
    <w:rsid w:val="00F60A9A"/>
    <w:rsid w:val="00F625A1"/>
    <w:rsid w:val="00F6360C"/>
    <w:rsid w:val="00F66F71"/>
    <w:rsid w:val="00F70134"/>
    <w:rsid w:val="00F720C4"/>
    <w:rsid w:val="00F80D47"/>
    <w:rsid w:val="00F939BF"/>
    <w:rsid w:val="00F97F2E"/>
    <w:rsid w:val="00FA014B"/>
    <w:rsid w:val="00FA4D57"/>
    <w:rsid w:val="00FB0470"/>
    <w:rsid w:val="00FB0741"/>
    <w:rsid w:val="00FC561C"/>
    <w:rsid w:val="00FC619A"/>
    <w:rsid w:val="00FD60AC"/>
    <w:rsid w:val="00FD6BA5"/>
    <w:rsid w:val="00FF64E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12D2"/>
    <w:pPr>
      <w:widowControl w:val="0"/>
      <w:autoSpaceDN w:val="0"/>
      <w:spacing w:after="0" w:line="240" w:lineRule="auto"/>
      <w:textAlignment w:val="baseline"/>
    </w:pPr>
    <w:rPr>
      <w:rFonts w:ascii="Times New Roman" w:eastAsia="Arial Unicode MS" w:hAnsi="Times New Roman" w:cs="Tahoma"/>
      <w:kern w:val="3"/>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Основной шрифт абзаца1"/>
    <w:rsid w:val="007212D2"/>
  </w:style>
  <w:style w:type="paragraph" w:customStyle="1" w:styleId="Standard">
    <w:name w:val="Standard"/>
    <w:rsid w:val="007212D2"/>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ru-RU"/>
    </w:rPr>
  </w:style>
  <w:style w:type="paragraph" w:customStyle="1" w:styleId="10">
    <w:name w:val="Без интервала1"/>
    <w:rsid w:val="007212D2"/>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ru-RU"/>
    </w:rPr>
  </w:style>
  <w:style w:type="character" w:customStyle="1" w:styleId="FontStyle18">
    <w:name w:val="Font Style18"/>
    <w:basedOn w:val="DefaultParagraphFont"/>
    <w:uiPriority w:val="99"/>
    <w:rsid w:val="007212D2"/>
    <w:rPr>
      <w:rFonts w:ascii="Times New Roman" w:hAnsi="Times New Roman" w:cs="Times New Roman"/>
      <w:color w:val="000000"/>
      <w:spacing w:val="10"/>
      <w:sz w:val="18"/>
      <w:szCs w:val="18"/>
    </w:rPr>
  </w:style>
  <w:style w:type="paragraph" w:styleId="NoSpacing">
    <w:name w:val="No Spacing"/>
    <w:uiPriority w:val="1"/>
    <w:qFormat/>
    <w:rsid w:val="007212D2"/>
    <w:pPr>
      <w:widowControl w:val="0"/>
      <w:autoSpaceDN w:val="0"/>
      <w:spacing w:after="0" w:line="240" w:lineRule="auto"/>
      <w:textAlignment w:val="baseline"/>
    </w:pPr>
    <w:rPr>
      <w:rFonts w:ascii="Times New Roman" w:eastAsia="Arial Unicode MS" w:hAnsi="Times New Roman" w:cs="Tahoma"/>
      <w:kern w:val="3"/>
      <w:sz w:val="24"/>
      <w:szCs w:val="24"/>
      <w:lang w:eastAsia="ru-RU"/>
    </w:rPr>
  </w:style>
  <w:style w:type="paragraph" w:styleId="NormalWeb">
    <w:name w:val="Normal (Web)"/>
    <w:aliases w:val="Обычный (веб) Знак2,Обычный (веб) Знак1 Знак,Обычный (веб) Знак Знак Знак,Знак Знак Знак Знак,Знак Знак1 Знак,Обычный (веб) Знак Знак1,Знак Знак2"/>
    <w:basedOn w:val="Normal"/>
    <w:link w:val="NormalWebChar"/>
    <w:uiPriority w:val="99"/>
    <w:qFormat/>
    <w:rsid w:val="007212D2"/>
    <w:pPr>
      <w:widowControl/>
      <w:autoSpaceDN/>
      <w:ind w:firstLine="567"/>
      <w:jc w:val="both"/>
      <w:textAlignment w:val="auto"/>
    </w:pPr>
    <w:rPr>
      <w:rFonts w:eastAsia="Times New Roman" w:cs="Times New Roman"/>
      <w:kern w:val="0"/>
    </w:rPr>
  </w:style>
  <w:style w:type="character" w:customStyle="1" w:styleId="NormalWebChar">
    <w:name w:val="Normal (Web) Char"/>
    <w:aliases w:val="Обычный (веб) Знак2 Char,Обычный (веб) Знак1 Знак Char,Обычный (веб) Знак Знак Знак Char,Знак Знак Знак Знак Char,Знак Знак1 Знак Char,Обычный (веб) Знак Знак1 Char,Знак Знак2 Char"/>
    <w:basedOn w:val="DefaultParagraphFont"/>
    <w:link w:val="NormalWeb"/>
    <w:uiPriority w:val="99"/>
    <w:rsid w:val="007212D2"/>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7212D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m.md/files/hotarari-co/hotarari-co-2015/Hot.%20CO%20nr.%2078%20din%2030.07.2015.do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3315</Words>
  <Characters>19232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ddeleu</dc:creator>
  <cp:lastModifiedBy>CO</cp:lastModifiedBy>
  <cp:revision>2</cp:revision>
  <dcterms:created xsi:type="dcterms:W3CDTF">2015-09-30T07:44:00Z</dcterms:created>
  <dcterms:modified xsi:type="dcterms:W3CDTF">2015-09-30T07:44:00Z</dcterms:modified>
</cp:coreProperties>
</file>